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13" w:rsidRPr="00A16BFD" w:rsidRDefault="009B6E48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16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13" w:rsidRPr="00C3652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80C13" w:rsidRPr="001B659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6526">
        <w:rPr>
          <w:rFonts w:ascii="Times New Roman" w:hAnsi="Times New Roman" w:cs="Times New Roman"/>
          <w:sz w:val="24"/>
          <w:szCs w:val="24"/>
        </w:rPr>
        <w:t xml:space="preserve">      </w:t>
      </w:r>
      <w:r w:rsidRPr="001B6596">
        <w:rPr>
          <w:rFonts w:ascii="Times New Roman" w:hAnsi="Times New Roman" w:cs="Times New Roman"/>
          <w:sz w:val="24"/>
          <w:szCs w:val="24"/>
        </w:rPr>
        <w:t>УТВЕРЖДЕН</w:t>
      </w:r>
    </w:p>
    <w:p w:rsidR="00180C13" w:rsidRPr="00AD318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B6596">
        <w:rPr>
          <w:rFonts w:ascii="Times New Roman" w:hAnsi="Times New Roman" w:cs="Times New Roman"/>
          <w:sz w:val="24"/>
          <w:szCs w:val="24"/>
        </w:rPr>
        <w:t xml:space="preserve">      </w:t>
      </w:r>
      <w:r w:rsidR="003D1F6C" w:rsidRPr="001B6596">
        <w:rPr>
          <w:rFonts w:ascii="Times New Roman" w:hAnsi="Times New Roman" w:cs="Times New Roman"/>
          <w:sz w:val="24"/>
          <w:szCs w:val="24"/>
        </w:rPr>
        <w:t>Общим собранием акционеров</w:t>
      </w:r>
      <w:r w:rsidR="00AD3186" w:rsidRPr="00AD3186">
        <w:rPr>
          <w:rFonts w:ascii="Times New Roman" w:hAnsi="Times New Roman" w:cs="Times New Roman"/>
          <w:sz w:val="24"/>
          <w:szCs w:val="24"/>
        </w:rPr>
        <w:t xml:space="preserve"> 28 </w:t>
      </w:r>
      <w:r w:rsidR="00AD3186">
        <w:rPr>
          <w:rFonts w:ascii="Times New Roman" w:hAnsi="Times New Roman" w:cs="Times New Roman"/>
          <w:sz w:val="24"/>
          <w:szCs w:val="24"/>
        </w:rPr>
        <w:t>июня 2016г.</w:t>
      </w:r>
    </w:p>
    <w:p w:rsidR="00180C13" w:rsidRPr="001B6596" w:rsidRDefault="006B6485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протокол б/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</w:p>
    <w:p w:rsidR="00180C13" w:rsidRPr="007F33E0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от «</w:t>
      </w:r>
      <w:r w:rsidR="00AD318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7F3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AD3186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5B1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5463AD" w:rsidRPr="002235E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F33E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180C13" w:rsidRPr="00C3652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C13" w:rsidRPr="00C3652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C13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13" w:rsidRPr="00C3652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80C13" w:rsidRPr="00C36526" w:rsidRDefault="005B11DE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Годовой отчёт за 201</w:t>
      </w:r>
      <w:r w:rsidR="005463AD" w:rsidRPr="002235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180C1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год</w:t>
      </w:r>
    </w:p>
    <w:p w:rsidR="00180C13" w:rsidRPr="00C3652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13" w:rsidRPr="00C3652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365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Открытое акционерное общество «Сибирский горный институт по проектированию шахт, разрезов и обогатительных фабрик»</w:t>
      </w:r>
    </w:p>
    <w:p w:rsidR="00180C13" w:rsidRPr="00C3652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13" w:rsidRPr="00C36526" w:rsidRDefault="00D11049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/ОАО «</w:t>
      </w:r>
      <w:proofErr w:type="spellStart"/>
      <w:r>
        <w:rPr>
          <w:rStyle w:val="SUBST"/>
          <w:rFonts w:ascii="Times New Roman" w:hAnsi="Times New Roman" w:cs="Times New Roman"/>
          <w:sz w:val="24"/>
          <w:szCs w:val="24"/>
        </w:rPr>
        <w:t>Сибгипрошахт</w:t>
      </w:r>
      <w:proofErr w:type="spellEnd"/>
      <w:r>
        <w:rPr>
          <w:rStyle w:val="SUBST"/>
          <w:rFonts w:ascii="Times New Roman" w:hAnsi="Times New Roman" w:cs="Times New Roman"/>
          <w:sz w:val="24"/>
          <w:szCs w:val="24"/>
        </w:rPr>
        <w:t>»</w:t>
      </w:r>
      <w:r w:rsidR="00180C13" w:rsidRPr="00C36526">
        <w:rPr>
          <w:rStyle w:val="SUBST"/>
          <w:rFonts w:ascii="Times New Roman" w:hAnsi="Times New Roman" w:cs="Times New Roman"/>
          <w:sz w:val="24"/>
          <w:szCs w:val="24"/>
        </w:rPr>
        <w:t>/</w:t>
      </w: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Генеральный директор ОАО «</w:t>
      </w:r>
      <w:proofErr w:type="spellStart"/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Сибгипрошахт</w:t>
      </w:r>
      <w:proofErr w:type="spellEnd"/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                            А.Г.</w:t>
      </w:r>
      <w:r w:rsidR="00BD4D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Куликов</w:t>
      </w: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Главный бухгалтер ОАО «</w:t>
      </w:r>
      <w:proofErr w:type="spellStart"/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Сибгипрошахт</w:t>
      </w:r>
      <w:proofErr w:type="spellEnd"/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                             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Шишкина</w:t>
      </w: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B6596" w:rsidRDefault="001B6596" w:rsidP="00180C1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96" w:rsidRDefault="001B6596" w:rsidP="00180C1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13" w:rsidRDefault="00180C13" w:rsidP="00180C1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erminal" w:eastAsia="Times New Roman" w:hAnsi="Terminal" w:cs="Terminal"/>
          <w:b w:val="0"/>
          <w:bCs w:val="0"/>
          <w:color w:val="auto"/>
          <w:sz w:val="20"/>
          <w:szCs w:val="20"/>
        </w:rPr>
        <w:id w:val="-1401515689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sdtEndPr>
      <w:sdtContent>
        <w:sdt>
          <w:sdtPr>
            <w:rPr>
              <w:rFonts w:ascii="Terminal" w:eastAsia="Times New Roman" w:hAnsi="Terminal" w:cs="Terminal"/>
              <w:b w:val="0"/>
              <w:bCs w:val="0"/>
              <w:color w:val="auto"/>
              <w:sz w:val="20"/>
              <w:szCs w:val="20"/>
            </w:rPr>
            <w:id w:val="1223639491"/>
            <w:docPartObj>
              <w:docPartGallery w:val="Table of Contents"/>
              <w:docPartUnique/>
            </w:docPartObj>
          </w:sdtPr>
          <w:sdtContent>
            <w:sdt>
              <w:sdtPr>
                <w:rPr>
                  <w:rFonts w:ascii="Terminal" w:eastAsia="Times New Roman" w:hAnsi="Terminal" w:cs="Terminal"/>
                  <w:b w:val="0"/>
                  <w:bCs w:val="0"/>
                  <w:color w:val="auto"/>
                  <w:sz w:val="20"/>
                  <w:szCs w:val="20"/>
                </w:rPr>
                <w:id w:val="-1493870360"/>
                <w:docPartObj>
                  <w:docPartGallery w:val="Table of Contents"/>
                  <w:docPartUnique/>
                </w:docPartObj>
              </w:sdtPr>
              <w:sdtContent>
                <w:p w:rsidR="007E7560" w:rsidRDefault="007E7560" w:rsidP="007E7560">
                  <w:pPr>
                    <w:pStyle w:val="ab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Оглавление</w:t>
                  </w:r>
                </w:p>
                <w:p w:rsidR="007E7560" w:rsidRDefault="007E7560" w:rsidP="007E7560">
                  <w:pPr>
                    <w:pStyle w:val="11"/>
                    <w:tabs>
                      <w:tab w:val="right" w:leader="dot" w:pos="9344"/>
                    </w:tabs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TOC \o "1-3" \h \z \u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</w:p>
                <w:p w:rsidR="007E7560" w:rsidRDefault="00AD3186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03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1.Общие сведения об  обществе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_Toc322531703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3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AD3186">
                  <w:pPr>
                    <w:pStyle w:val="26"/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04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2. Положение общества  в отрасли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_Toc322531704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3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AD3186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05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3. Приоритетные направления деятельности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_Toc322531705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4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AD3186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06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4. Отчет совета директоров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_Toc322531706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5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AD3186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07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о результатах развития Общества по приоритетным направлениям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_Toc322531707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5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AD3186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08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его деятельности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_Toc322531708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5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AD3186">
                  <w:pPr>
                    <w:pStyle w:val="11"/>
                    <w:tabs>
                      <w:tab w:val="left" w:pos="440"/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09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5.</w:t>
                    </w:r>
                    <w:r w:rsidR="007E7560">
                      <w:rPr>
                        <w:rFonts w:asciiTheme="minorHAnsi" w:eastAsiaTheme="minorEastAsia" w:hAnsiTheme="minorHAnsi" w:cstheme="minorBidi"/>
                        <w:noProof/>
                        <w:sz w:val="22"/>
                        <w:szCs w:val="22"/>
                      </w:rPr>
                      <w:tab/>
                    </w:r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Информация об объёмах использования энергетических ресурсов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_Toc322531709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5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AD3186">
                  <w:pPr>
                    <w:pStyle w:val="11"/>
                    <w:tabs>
                      <w:tab w:val="left" w:pos="440"/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0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6.</w:t>
                    </w:r>
                    <w:r w:rsidR="007E7560">
                      <w:rPr>
                        <w:rFonts w:asciiTheme="minorHAnsi" w:eastAsiaTheme="minorEastAsia" w:hAnsiTheme="minorHAnsi" w:cstheme="minorBidi"/>
                        <w:noProof/>
                        <w:sz w:val="22"/>
                        <w:szCs w:val="22"/>
                      </w:rPr>
                      <w:tab/>
                    </w:r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Перспективы развития открытого акционерного Общества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_Toc322531710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6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AD3186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1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 xml:space="preserve">7. Отчет о выплате объявленных дивидендов по акциям </w:t>
                    </w:r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iCs/>
                        <w:noProof/>
                      </w:rPr>
                      <w:t>Общества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_Toc322531711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6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AD3186">
                  <w:pPr>
                    <w:pStyle w:val="11"/>
                    <w:tabs>
                      <w:tab w:val="left" w:pos="440"/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2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8.</w:t>
                    </w:r>
                    <w:r w:rsidR="007E7560">
                      <w:rPr>
                        <w:rFonts w:asciiTheme="minorHAnsi" w:eastAsiaTheme="minorEastAsia" w:hAnsiTheme="minorHAnsi" w:cstheme="minorBidi"/>
                        <w:noProof/>
                        <w:sz w:val="22"/>
                        <w:szCs w:val="22"/>
                      </w:rPr>
                      <w:tab/>
                    </w:r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Описание основных факторов риска,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_Toc322531712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6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AD3186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3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связанных с деятельностью о</w:t>
                    </w:r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iCs/>
                        <w:noProof/>
                      </w:rPr>
                      <w:t>ткрытого    акционерного Общества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_Toc322531713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6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AD3186">
                  <w:pPr>
                    <w:pStyle w:val="26"/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4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9.Информация о совершенных ОАО в отчетном году крупных сделок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_Toc322531714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7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AD3186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5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10.Информация о совершенных ОАО в отчетном году сделок,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_Toc322531715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8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AD3186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6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в совершении которых имеется заинтересованность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_Toc322531716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8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AD3186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7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11. Совет директоров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_Toc322531717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8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AD3186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8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12. Единоличный исполнительный орган (Генеральный директор)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553069">
                      <w:rPr>
                        <w:noProof/>
                        <w:webHidden/>
                      </w:rPr>
                      <w:t>10</w:t>
                    </w:r>
                  </w:hyperlink>
                </w:p>
                <w:p w:rsidR="007E7560" w:rsidRDefault="00AD3186">
                  <w:pPr>
                    <w:pStyle w:val="26"/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9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13.Сведения о размере вознаграждения единоличного исполнительного органа и членам совета директоров.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_Toc322531719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10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AD3186">
                  <w:pPr>
                    <w:pStyle w:val="26"/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20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iCs/>
                        <w:noProof/>
                      </w:rPr>
                      <w:t>14. Сведения о соблюдении Кодекса корпоративного поведения.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_Toc322531720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10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AD3186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21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iCs/>
                        <w:noProof/>
                      </w:rPr>
                      <w:t>Приложение №1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_Toc322531721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530E64">
                      <w:rPr>
                        <w:noProof/>
                        <w:webHidden/>
                      </w:rPr>
                      <w:t>10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7E7560" w:rsidP="007E7560"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  <w:p w:rsidR="007E7560" w:rsidRDefault="007E7560" w:rsidP="007E7560">
              <w:pPr>
                <w:pStyle w:val="ab"/>
              </w:pPr>
            </w:p>
            <w:p w:rsidR="000C2A3B" w:rsidRDefault="00AD3186" w:rsidP="000C2A3B"/>
          </w:sdtContent>
        </w:sdt>
        <w:p w:rsidR="00AD7A4D" w:rsidRDefault="00AD3186" w:rsidP="000C2A3B">
          <w:pPr>
            <w:pStyle w:val="ab"/>
          </w:pPr>
        </w:p>
      </w:sdtContent>
    </w:sdt>
    <w:p w:rsidR="00180C13" w:rsidRDefault="00180C13" w:rsidP="00180C1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80C13" w:rsidRDefault="00180C13" w:rsidP="000F05EC">
      <w:pPr>
        <w:pStyle w:val="1"/>
      </w:pPr>
    </w:p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Pr="00AD7A4D" w:rsidRDefault="00AD7A4D" w:rsidP="00AD7A4D"/>
    <w:p w:rsidR="00180C13" w:rsidRPr="00AD7A4D" w:rsidRDefault="00AD7A4D" w:rsidP="00F7357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94012008"/>
      <w:bookmarkStart w:id="1" w:name="_Toc322531703"/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180C13" w:rsidRPr="00AD7A4D">
        <w:rPr>
          <w:rFonts w:ascii="Times New Roman" w:hAnsi="Times New Roman" w:cs="Times New Roman"/>
          <w:color w:val="auto"/>
          <w:sz w:val="24"/>
          <w:szCs w:val="24"/>
        </w:rPr>
        <w:t>Общие сведения об  обществе</w:t>
      </w:r>
      <w:bookmarkEnd w:id="0"/>
      <w:bookmarkEnd w:id="1"/>
    </w:p>
    <w:p w:rsidR="00180C13" w:rsidRPr="00C36526" w:rsidRDefault="00180C13" w:rsidP="00180C13">
      <w:pPr>
        <w:shd w:val="clear" w:color="auto" w:fill="FFFFFF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Полное наименование организации:</w:t>
      </w:r>
      <w:r w:rsidRPr="00C36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Открытое акционерное общество «Сибирский горный институт по проектированию шахт, разрезов и обогатительных фабрик»</w:t>
      </w:r>
    </w:p>
    <w:p w:rsidR="00180C13" w:rsidRPr="00C36526" w:rsidRDefault="008421D6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Сокращё</w:t>
      </w:r>
      <w:r w:rsidR="00180C13" w:rsidRPr="00C36526">
        <w:rPr>
          <w:rFonts w:ascii="Times New Roman" w:hAnsi="Times New Roman" w:cs="Times New Roman"/>
          <w:sz w:val="24"/>
          <w:szCs w:val="24"/>
        </w:rPr>
        <w:t>нное фирменное наименование Общества:</w:t>
      </w:r>
      <w:r w:rsidR="00180C13" w:rsidRPr="00C365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D0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ОАО «</w:t>
      </w:r>
      <w:proofErr w:type="spellStart"/>
      <w:r w:rsidR="00BD4D0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Сибгипрошахт</w:t>
      </w:r>
      <w:proofErr w:type="spellEnd"/>
      <w:r w:rsidR="00BD4D0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="00180C13" w:rsidRPr="00C365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80C13" w:rsidRPr="00C36526" w:rsidRDefault="00180C13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526">
        <w:rPr>
          <w:rFonts w:ascii="Times New Roman" w:hAnsi="Times New Roman" w:cs="Times New Roman"/>
          <w:b/>
          <w:bCs/>
          <w:sz w:val="24"/>
          <w:szCs w:val="24"/>
        </w:rPr>
        <w:t>Сведения о государственной регистрации:</w:t>
      </w:r>
    </w:p>
    <w:p w:rsidR="00180C13" w:rsidRPr="002B45F0" w:rsidRDefault="00180C13" w:rsidP="00180C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F0">
        <w:rPr>
          <w:rFonts w:ascii="Times New Roman" w:hAnsi="Times New Roman" w:cs="Times New Roman"/>
          <w:sz w:val="24"/>
          <w:szCs w:val="24"/>
        </w:rPr>
        <w:t>Номер государственной регистрации: свидетельство №</w:t>
      </w:r>
      <w:r w:rsidRPr="002B4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5F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ГР 1421</w:t>
      </w:r>
      <w:r w:rsidRPr="002B45F0">
        <w:rPr>
          <w:rStyle w:val="SUBST"/>
          <w:rFonts w:ascii="Times New Roman" w:hAnsi="Times New Roman" w:cs="Times New Roman"/>
          <w:b w:val="0"/>
          <w:sz w:val="24"/>
          <w:szCs w:val="24"/>
        </w:rPr>
        <w:t>,</w:t>
      </w:r>
      <w:r w:rsidRPr="002B4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5F0">
        <w:rPr>
          <w:rFonts w:ascii="Times New Roman" w:hAnsi="Times New Roman" w:cs="Times New Roman"/>
          <w:sz w:val="24"/>
          <w:szCs w:val="24"/>
        </w:rPr>
        <w:t>в реестре за № 42840.</w:t>
      </w:r>
    </w:p>
    <w:p w:rsidR="00180C13" w:rsidRPr="002B45F0" w:rsidRDefault="00180C13" w:rsidP="00180C13">
      <w:pPr>
        <w:ind w:firstLine="540"/>
        <w:jc w:val="both"/>
        <w:rPr>
          <w:rStyle w:val="SUBST"/>
          <w:rFonts w:ascii="Times New Roman" w:hAnsi="Times New Roman" w:cs="Times New Roman"/>
          <w:b w:val="0"/>
          <w:sz w:val="24"/>
          <w:szCs w:val="24"/>
        </w:rPr>
      </w:pPr>
      <w:r w:rsidRPr="002B45F0">
        <w:rPr>
          <w:rFonts w:ascii="Times New Roman" w:hAnsi="Times New Roman" w:cs="Times New Roman"/>
          <w:sz w:val="24"/>
          <w:szCs w:val="24"/>
        </w:rPr>
        <w:t>Дата государственной регистрации (образования):</w:t>
      </w:r>
      <w:r w:rsidRPr="002B4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5F0">
        <w:rPr>
          <w:rStyle w:val="SUBST"/>
          <w:rFonts w:ascii="Times New Roman" w:hAnsi="Times New Roman" w:cs="Times New Roman"/>
          <w:b w:val="0"/>
          <w:sz w:val="24"/>
          <w:szCs w:val="24"/>
        </w:rPr>
        <w:t>10.08.1994</w:t>
      </w:r>
    </w:p>
    <w:p w:rsidR="00180C13" w:rsidRPr="002B45F0" w:rsidRDefault="00180C13" w:rsidP="00180C13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45F0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осуществившего государственную регистрацию: </w:t>
      </w:r>
      <w:r w:rsidRPr="002B45F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Новосибирская городская регистрационная палата</w:t>
      </w:r>
    </w:p>
    <w:p w:rsidR="00180C13" w:rsidRPr="002B45F0" w:rsidRDefault="00180C13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5F0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номер: </w:t>
      </w:r>
      <w:r w:rsidRPr="002B45F0">
        <w:rPr>
          <w:rStyle w:val="SUBST"/>
          <w:rFonts w:ascii="Times New Roman" w:hAnsi="Times New Roman" w:cs="Times New Roman"/>
          <w:b w:val="0"/>
          <w:sz w:val="24"/>
          <w:szCs w:val="24"/>
        </w:rPr>
        <w:t>1025402465868</w:t>
      </w:r>
    </w:p>
    <w:p w:rsidR="00180C13" w:rsidRPr="002B45F0" w:rsidRDefault="00180C13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F0">
        <w:rPr>
          <w:rFonts w:ascii="Times New Roman" w:hAnsi="Times New Roman" w:cs="Times New Roman"/>
          <w:sz w:val="24"/>
          <w:szCs w:val="24"/>
        </w:rPr>
        <w:t xml:space="preserve">Дата регистрации в ЕГРЮЛ: </w:t>
      </w:r>
      <w:r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>14.10.2002</w:t>
      </w:r>
      <w:r w:rsidRPr="002B4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13" w:rsidRPr="002B45F0" w:rsidRDefault="00180C13" w:rsidP="00180C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F0">
        <w:rPr>
          <w:rFonts w:ascii="Times New Roman" w:hAnsi="Times New Roman" w:cs="Times New Roman"/>
          <w:sz w:val="24"/>
          <w:szCs w:val="24"/>
        </w:rPr>
        <w:t xml:space="preserve">Наименование регистрирующего органа: </w:t>
      </w:r>
      <w:r w:rsidRPr="002B45F0">
        <w:rPr>
          <w:rStyle w:val="SUBST"/>
          <w:rFonts w:ascii="Times New Roman" w:hAnsi="Times New Roman" w:cs="Times New Roman"/>
          <w:b w:val="0"/>
          <w:sz w:val="24"/>
          <w:szCs w:val="24"/>
        </w:rPr>
        <w:t>Инспекция МНС России по Центральному району г. Новосибирска Новосибирской области</w:t>
      </w:r>
    </w:p>
    <w:p w:rsidR="00180C13" w:rsidRPr="002B45F0" w:rsidRDefault="00180C13" w:rsidP="00180C13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2B45F0">
        <w:rPr>
          <w:rFonts w:ascii="Times New Roman" w:hAnsi="Times New Roman"/>
          <w:b/>
          <w:sz w:val="24"/>
          <w:szCs w:val="24"/>
        </w:rPr>
        <w:t xml:space="preserve">Субъект Российской Федерации </w:t>
      </w:r>
      <w:r w:rsidRPr="002B45F0">
        <w:rPr>
          <w:rFonts w:ascii="Times New Roman" w:hAnsi="Times New Roman"/>
          <w:sz w:val="24"/>
          <w:szCs w:val="24"/>
        </w:rPr>
        <w:t xml:space="preserve">– Новосибирская область. </w:t>
      </w:r>
    </w:p>
    <w:p w:rsidR="00180C13" w:rsidRPr="002B45F0" w:rsidRDefault="00180C13" w:rsidP="00180C13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2B45F0">
        <w:rPr>
          <w:rFonts w:ascii="Times New Roman" w:hAnsi="Times New Roman"/>
          <w:b/>
          <w:sz w:val="24"/>
          <w:szCs w:val="24"/>
        </w:rPr>
        <w:t>Место нахождения организации</w:t>
      </w:r>
      <w:r w:rsidRPr="002B45F0">
        <w:rPr>
          <w:rFonts w:ascii="Times New Roman" w:hAnsi="Times New Roman"/>
          <w:sz w:val="24"/>
          <w:szCs w:val="24"/>
        </w:rPr>
        <w:t>: Российская Федерация, 630091,  г. Новосибирск, ул. Фрунзе, 5.</w:t>
      </w:r>
    </w:p>
    <w:p w:rsidR="00180C13" w:rsidRPr="002B45F0" w:rsidRDefault="00180C13" w:rsidP="00180C13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F0">
        <w:rPr>
          <w:rFonts w:ascii="Times New Roman" w:hAnsi="Times New Roman" w:cs="Times New Roman"/>
          <w:b/>
          <w:sz w:val="24"/>
          <w:szCs w:val="24"/>
        </w:rPr>
        <w:t>Реквизиты связи</w:t>
      </w:r>
      <w:r w:rsidRPr="002B45F0">
        <w:rPr>
          <w:rFonts w:ascii="Times New Roman" w:hAnsi="Times New Roman" w:cs="Times New Roman"/>
          <w:sz w:val="24"/>
          <w:szCs w:val="24"/>
        </w:rPr>
        <w:t>: тел</w:t>
      </w:r>
      <w:r w:rsidR="00AA6CF2" w:rsidRPr="002B45F0">
        <w:rPr>
          <w:rFonts w:ascii="Times New Roman" w:hAnsi="Times New Roman" w:cs="Times New Roman"/>
          <w:sz w:val="24"/>
          <w:szCs w:val="24"/>
        </w:rPr>
        <w:t>ефон (383) 221-25-6</w:t>
      </w:r>
      <w:r w:rsidR="005463AD" w:rsidRPr="005463AD">
        <w:rPr>
          <w:rFonts w:ascii="Times New Roman" w:hAnsi="Times New Roman" w:cs="Times New Roman"/>
          <w:sz w:val="24"/>
          <w:szCs w:val="24"/>
        </w:rPr>
        <w:t>1</w:t>
      </w:r>
      <w:r w:rsidRPr="002B4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13" w:rsidRPr="002B45F0" w:rsidRDefault="00180C13" w:rsidP="00180C1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F0">
        <w:rPr>
          <w:rFonts w:ascii="Times New Roman" w:hAnsi="Times New Roman" w:cs="Times New Roman"/>
          <w:sz w:val="24"/>
          <w:szCs w:val="24"/>
        </w:rPr>
        <w:t>Адрес страницы в сети "Интернет", на кот</w:t>
      </w:r>
      <w:r w:rsidR="008421D6" w:rsidRPr="002B45F0">
        <w:rPr>
          <w:rFonts w:ascii="Times New Roman" w:hAnsi="Times New Roman" w:cs="Times New Roman"/>
          <w:sz w:val="24"/>
          <w:szCs w:val="24"/>
        </w:rPr>
        <w:t>орой в свободном доступе размещё</w:t>
      </w:r>
      <w:r w:rsidRPr="002B45F0">
        <w:rPr>
          <w:rFonts w:ascii="Times New Roman" w:hAnsi="Times New Roman" w:cs="Times New Roman"/>
          <w:sz w:val="24"/>
          <w:szCs w:val="24"/>
        </w:rPr>
        <w:t>н полный текст действующей редакции устава Общества и внутренних документов, регулирующих деятельность органов Общества:</w:t>
      </w:r>
      <w:r w:rsidRPr="002B4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45F0">
        <w:rPr>
          <w:rStyle w:val="SUBST"/>
          <w:rFonts w:ascii="Times New Roman" w:hAnsi="Times New Roman" w:cs="Times New Roman"/>
          <w:sz w:val="24"/>
          <w:szCs w:val="24"/>
        </w:rPr>
        <w:t>www</w:t>
      </w:r>
      <w:proofErr w:type="spellEnd"/>
      <w:r w:rsidRPr="002B45F0">
        <w:rPr>
          <w:rStyle w:val="SUBST"/>
          <w:rFonts w:ascii="Times New Roman" w:hAnsi="Times New Roman" w:cs="Times New Roman"/>
          <w:sz w:val="24"/>
          <w:szCs w:val="24"/>
        </w:rPr>
        <w:t>.</w:t>
      </w:r>
      <w:proofErr w:type="spellStart"/>
      <w:r w:rsidR="005463AD">
        <w:rPr>
          <w:rStyle w:val="SUBST"/>
          <w:rFonts w:ascii="Times New Roman" w:hAnsi="Times New Roman" w:cs="Times New Roman"/>
          <w:sz w:val="24"/>
          <w:szCs w:val="24"/>
          <w:lang w:val="en-US"/>
        </w:rPr>
        <w:t>bcfrunze</w:t>
      </w:r>
      <w:proofErr w:type="spellEnd"/>
      <w:r w:rsidR="005463AD" w:rsidRPr="005463AD">
        <w:rPr>
          <w:rStyle w:val="SUBST"/>
          <w:rFonts w:ascii="Times New Roman" w:hAnsi="Times New Roman" w:cs="Times New Roman"/>
          <w:sz w:val="24"/>
          <w:szCs w:val="24"/>
        </w:rPr>
        <w:t>5</w:t>
      </w:r>
      <w:r w:rsidRPr="002B45F0">
        <w:rPr>
          <w:rStyle w:val="SUBST"/>
          <w:rFonts w:ascii="Times New Roman" w:hAnsi="Times New Roman" w:cs="Times New Roman"/>
          <w:sz w:val="24"/>
          <w:szCs w:val="24"/>
        </w:rPr>
        <w:t>.ru</w:t>
      </w:r>
    </w:p>
    <w:p w:rsidR="00180C13" w:rsidRPr="002B45F0" w:rsidRDefault="00180C13" w:rsidP="00180C13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5F0">
        <w:rPr>
          <w:rFonts w:ascii="Times New Roman" w:hAnsi="Times New Roman" w:cs="Times New Roman"/>
          <w:sz w:val="24"/>
          <w:szCs w:val="24"/>
        </w:rPr>
        <w:t xml:space="preserve">Электронная почта      </w:t>
      </w:r>
      <w:r w:rsidRPr="002B45F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</w:t>
      </w:r>
      <w:r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2B45F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mail</w:t>
      </w:r>
      <w:r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5463A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info</w:t>
      </w:r>
      <w:r w:rsidR="005463AD" w:rsidRPr="005463AD">
        <w:rPr>
          <w:rFonts w:ascii="Times New Roman" w:hAnsi="Times New Roman" w:cs="Times New Roman"/>
          <w:bCs/>
          <w:i/>
          <w:iCs/>
          <w:sz w:val="24"/>
          <w:szCs w:val="24"/>
        </w:rPr>
        <w:t>@</w:t>
      </w:r>
      <w:proofErr w:type="spellStart"/>
      <w:r w:rsidR="005463A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bcf</w:t>
      </w:r>
      <w:proofErr w:type="spellEnd"/>
      <w:r w:rsidR="005463AD" w:rsidRPr="005463AD">
        <w:rPr>
          <w:rFonts w:ascii="Times New Roman" w:hAnsi="Times New Roman" w:cs="Times New Roman"/>
          <w:bCs/>
          <w:i/>
          <w:iCs/>
          <w:sz w:val="24"/>
          <w:szCs w:val="24"/>
        </w:rPr>
        <w:t>5.</w:t>
      </w:r>
      <w:proofErr w:type="spellStart"/>
      <w:r w:rsidR="005463A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ru</w:t>
      </w:r>
      <w:proofErr w:type="spellEnd"/>
      <w:r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80C13" w:rsidRPr="002B45F0" w:rsidRDefault="00180C13" w:rsidP="00180C13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5F0">
        <w:rPr>
          <w:rFonts w:ascii="Times New Roman" w:hAnsi="Times New Roman" w:cs="Times New Roman"/>
          <w:b/>
          <w:spacing w:val="-2"/>
          <w:sz w:val="24"/>
          <w:szCs w:val="24"/>
        </w:rPr>
        <w:t>Основные виды деятельности:</w:t>
      </w:r>
    </w:p>
    <w:p w:rsidR="00180C13" w:rsidRPr="002B45F0" w:rsidRDefault="00180C13" w:rsidP="00180C13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45F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Основными видами деятельности акционерного Общества являются: проектно-конструкторская и изыскательская деятельность (проектирование шахт, обогатительных</w:t>
      </w:r>
      <w:r w:rsidR="00AA6CF2" w:rsidRPr="002B45F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и брикетных</w:t>
      </w:r>
      <w:r w:rsidRPr="002B45F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фабрик, разрезов, объектов соцкультбыта), передача</w:t>
      </w:r>
      <w:r w:rsidR="00AA6CF2" w:rsidRPr="002B45F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B45F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нежилых помещений в аренду</w:t>
      </w:r>
      <w:r w:rsidR="003371A9" w:rsidRPr="002B45F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, а также промышленно-торговая, строительная</w:t>
      </w:r>
      <w:r w:rsidR="00E13914" w:rsidRPr="002B45F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(выполнение функций генподрядчика)</w:t>
      </w:r>
      <w:r w:rsidR="003371A9" w:rsidRPr="002B45F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, консалтинговая, посредническая, внешнеэкономическая деятельность, операции с ценными бумагами и иная, не запрещённая</w:t>
      </w:r>
      <w:r w:rsidR="00FE3E92" w:rsidRPr="002B45F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законодательством Российской Федерации, деятельность</w:t>
      </w:r>
      <w:r w:rsidRPr="002B45F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proofErr w:type="gramEnd"/>
    </w:p>
    <w:p w:rsidR="00180C13" w:rsidRPr="002B45F0" w:rsidRDefault="00180C13" w:rsidP="00180C13">
      <w:pPr>
        <w:shd w:val="clear" w:color="auto" w:fill="FFFFFF"/>
        <w:tabs>
          <w:tab w:val="left" w:pos="497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5F0">
        <w:rPr>
          <w:rFonts w:ascii="Times New Roman" w:hAnsi="Times New Roman" w:cs="Times New Roman"/>
          <w:b/>
          <w:spacing w:val="-2"/>
          <w:sz w:val="24"/>
          <w:szCs w:val="24"/>
        </w:rPr>
        <w:t>Полное наименование и адреса реестродержателей:</w:t>
      </w:r>
      <w:r w:rsidRPr="002B45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80C13" w:rsidRPr="002B45F0" w:rsidRDefault="00D11049" w:rsidP="00180C13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F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АО «</w:t>
      </w:r>
      <w:proofErr w:type="spellStart"/>
      <w:r w:rsidRPr="002B45F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Сибир</w:t>
      </w:r>
      <w:proofErr w:type="spellEnd"/>
      <w:r w:rsidR="005463AD">
        <w:rPr>
          <w:rStyle w:val="SUBST"/>
          <w:rFonts w:ascii="Times New Roman" w:hAnsi="Times New Roman" w:cs="Times New Roman"/>
          <w:b w:val="0"/>
          <w:i w:val="0"/>
          <w:sz w:val="24"/>
          <w:szCs w:val="24"/>
          <w:lang w:val="en-US"/>
        </w:rPr>
        <w:t>c</w:t>
      </w:r>
      <w:r w:rsidR="005463A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кий реестр</w:t>
      </w:r>
      <w:r w:rsidRPr="002B45F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="00180C13" w:rsidRPr="002B45F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gramStart"/>
      <w:r w:rsidR="00180C13" w:rsidRPr="002B45F0">
        <w:rPr>
          <w:rFonts w:ascii="Times New Roman" w:hAnsi="Times New Roman" w:cs="Times New Roman"/>
          <w:spacing w:val="-2"/>
          <w:sz w:val="24"/>
          <w:szCs w:val="24"/>
        </w:rPr>
        <w:t xml:space="preserve">( </w:t>
      </w:r>
      <w:proofErr w:type="gramEnd"/>
      <w:r w:rsidR="00180C13" w:rsidRPr="002B45F0">
        <w:rPr>
          <w:rFonts w:ascii="Times New Roman" w:hAnsi="Times New Roman" w:cs="Times New Roman"/>
          <w:bCs/>
          <w:iCs/>
          <w:sz w:val="24"/>
          <w:szCs w:val="24"/>
        </w:rPr>
        <w:t xml:space="preserve">г. Новосибирск, </w:t>
      </w:r>
      <w:proofErr w:type="spellStart"/>
      <w:r w:rsidR="005463AD">
        <w:rPr>
          <w:rFonts w:ascii="Times New Roman" w:hAnsi="Times New Roman" w:cs="Times New Roman"/>
          <w:bCs/>
          <w:iCs/>
          <w:sz w:val="24"/>
          <w:szCs w:val="24"/>
        </w:rPr>
        <w:t>пр-кт</w:t>
      </w:r>
      <w:proofErr w:type="spellEnd"/>
      <w:r w:rsidR="00180C13" w:rsidRPr="002B45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463AD">
        <w:rPr>
          <w:rFonts w:ascii="Times New Roman" w:hAnsi="Times New Roman" w:cs="Times New Roman"/>
          <w:bCs/>
          <w:iCs/>
          <w:sz w:val="24"/>
          <w:szCs w:val="24"/>
        </w:rPr>
        <w:t>Маркса</w:t>
      </w:r>
      <w:r w:rsidR="00180C13" w:rsidRPr="002B45F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463AD">
        <w:rPr>
          <w:rFonts w:ascii="Times New Roman" w:hAnsi="Times New Roman" w:cs="Times New Roman"/>
          <w:bCs/>
          <w:iCs/>
          <w:sz w:val="24"/>
          <w:szCs w:val="24"/>
        </w:rPr>
        <w:t>д.30</w:t>
      </w:r>
      <w:r w:rsidR="00180C13" w:rsidRPr="002B45F0">
        <w:rPr>
          <w:rFonts w:ascii="Times New Roman" w:hAnsi="Times New Roman" w:cs="Times New Roman"/>
          <w:bCs/>
          <w:iCs/>
          <w:sz w:val="24"/>
          <w:szCs w:val="24"/>
        </w:rPr>
        <w:t>.)</w:t>
      </w:r>
    </w:p>
    <w:p w:rsidR="00180C13" w:rsidRPr="002B45F0" w:rsidRDefault="00180C13" w:rsidP="00180C13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2B45F0">
        <w:rPr>
          <w:rFonts w:ascii="Times New Roman" w:hAnsi="Times New Roman"/>
          <w:b/>
          <w:sz w:val="24"/>
          <w:szCs w:val="24"/>
        </w:rPr>
        <w:t xml:space="preserve">Уставный  капитал  </w:t>
      </w:r>
      <w:r w:rsidRPr="002B45F0">
        <w:rPr>
          <w:rFonts w:ascii="Times New Roman" w:hAnsi="Times New Roman"/>
          <w:i/>
          <w:sz w:val="24"/>
          <w:szCs w:val="24"/>
        </w:rPr>
        <w:t>12</w:t>
      </w:r>
      <w:r w:rsidR="003371A9" w:rsidRPr="002B45F0">
        <w:rPr>
          <w:rFonts w:ascii="Times New Roman" w:hAnsi="Times New Roman"/>
          <w:i/>
          <w:sz w:val="24"/>
          <w:szCs w:val="24"/>
        </w:rPr>
        <w:t xml:space="preserve"> </w:t>
      </w:r>
      <w:r w:rsidRPr="002B45F0">
        <w:rPr>
          <w:rFonts w:ascii="Times New Roman" w:hAnsi="Times New Roman"/>
          <w:i/>
          <w:sz w:val="24"/>
          <w:szCs w:val="24"/>
        </w:rPr>
        <w:t xml:space="preserve">906 </w:t>
      </w:r>
      <w:r w:rsidRPr="002B45F0">
        <w:rPr>
          <w:rFonts w:ascii="Times New Roman" w:hAnsi="Times New Roman"/>
          <w:sz w:val="24"/>
          <w:szCs w:val="24"/>
        </w:rPr>
        <w:t xml:space="preserve"> рублей. Изменений величины уставного капитала в 20</w:t>
      </w:r>
      <w:r w:rsidR="00B9454A">
        <w:rPr>
          <w:rFonts w:ascii="Times New Roman" w:hAnsi="Times New Roman"/>
          <w:sz w:val="24"/>
          <w:szCs w:val="24"/>
        </w:rPr>
        <w:t>1</w:t>
      </w:r>
      <w:r w:rsidR="005463AD">
        <w:rPr>
          <w:rFonts w:ascii="Times New Roman" w:hAnsi="Times New Roman"/>
          <w:sz w:val="24"/>
          <w:szCs w:val="24"/>
        </w:rPr>
        <w:t>5</w:t>
      </w:r>
      <w:r w:rsidRPr="002B45F0">
        <w:rPr>
          <w:rFonts w:ascii="Times New Roman" w:hAnsi="Times New Roman"/>
          <w:sz w:val="24"/>
          <w:szCs w:val="24"/>
        </w:rPr>
        <w:t xml:space="preserve"> году не было.</w:t>
      </w:r>
    </w:p>
    <w:p w:rsidR="00180C13" w:rsidRPr="002B45F0" w:rsidRDefault="008421D6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45F0">
        <w:rPr>
          <w:rFonts w:ascii="Times New Roman" w:hAnsi="Times New Roman" w:cs="Times New Roman"/>
          <w:i/>
          <w:iCs/>
          <w:sz w:val="24"/>
          <w:szCs w:val="24"/>
        </w:rPr>
        <w:t>Основные сведения о размещё</w:t>
      </w:r>
      <w:r w:rsidR="00180C13" w:rsidRPr="002B45F0">
        <w:rPr>
          <w:rFonts w:ascii="Times New Roman" w:hAnsi="Times New Roman" w:cs="Times New Roman"/>
          <w:i/>
          <w:iCs/>
          <w:sz w:val="24"/>
          <w:szCs w:val="24"/>
        </w:rPr>
        <w:t>нных эмитентом ценных бумагах:</w:t>
      </w:r>
    </w:p>
    <w:p w:rsidR="00180C13" w:rsidRPr="002B45F0" w:rsidRDefault="00180C13" w:rsidP="00180C13">
      <w:pPr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5F0">
        <w:rPr>
          <w:rFonts w:ascii="Times New Roman" w:hAnsi="Times New Roman" w:cs="Times New Roman"/>
          <w:sz w:val="24"/>
          <w:szCs w:val="24"/>
        </w:rPr>
        <w:t xml:space="preserve">Вид: </w:t>
      </w:r>
      <w:r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>акции</w:t>
      </w:r>
    </w:p>
    <w:p w:rsidR="00180C13" w:rsidRPr="002B45F0" w:rsidRDefault="00180C13" w:rsidP="00180C13">
      <w:pPr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5F0">
        <w:rPr>
          <w:rFonts w:ascii="Times New Roman" w:hAnsi="Times New Roman" w:cs="Times New Roman"/>
          <w:sz w:val="24"/>
          <w:szCs w:val="24"/>
        </w:rPr>
        <w:t xml:space="preserve">Категория (тип): </w:t>
      </w:r>
      <w:proofErr w:type="gramStart"/>
      <w:r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>обыкновенные</w:t>
      </w:r>
      <w:proofErr w:type="gramEnd"/>
    </w:p>
    <w:p w:rsidR="00180C13" w:rsidRPr="002B45F0" w:rsidRDefault="00180C13" w:rsidP="00180C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F0">
        <w:rPr>
          <w:rFonts w:ascii="Times New Roman" w:hAnsi="Times New Roman" w:cs="Times New Roman"/>
          <w:sz w:val="24"/>
          <w:szCs w:val="24"/>
        </w:rPr>
        <w:t xml:space="preserve">Форма ценных бумаг: </w:t>
      </w:r>
      <w:proofErr w:type="gramStart"/>
      <w:r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>именные</w:t>
      </w:r>
      <w:proofErr w:type="gramEnd"/>
      <w:r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бездокументарные</w:t>
      </w:r>
      <w:r w:rsidRPr="002B4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13" w:rsidRPr="002B45F0" w:rsidRDefault="008421D6" w:rsidP="00180C13">
      <w:pPr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5F0">
        <w:rPr>
          <w:rFonts w:ascii="Times New Roman" w:hAnsi="Times New Roman" w:cs="Times New Roman"/>
          <w:sz w:val="24"/>
          <w:szCs w:val="24"/>
        </w:rPr>
        <w:t>Количество размещё</w:t>
      </w:r>
      <w:r w:rsidR="00180C13" w:rsidRPr="002B45F0">
        <w:rPr>
          <w:rFonts w:ascii="Times New Roman" w:hAnsi="Times New Roman" w:cs="Times New Roman"/>
          <w:sz w:val="24"/>
          <w:szCs w:val="24"/>
        </w:rPr>
        <w:t xml:space="preserve">нных ценных бумаг выпуска: </w:t>
      </w:r>
      <w:r w:rsidR="00180C13"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>129</w:t>
      </w:r>
      <w:r w:rsidR="00F13087"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80C13"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>060 шт.</w:t>
      </w:r>
    </w:p>
    <w:p w:rsidR="00180C13" w:rsidRPr="002B45F0" w:rsidRDefault="00180C13" w:rsidP="00180C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F0">
        <w:rPr>
          <w:rFonts w:ascii="Times New Roman" w:hAnsi="Times New Roman" w:cs="Times New Roman"/>
          <w:sz w:val="24"/>
          <w:szCs w:val="24"/>
        </w:rPr>
        <w:t xml:space="preserve">Номинальная стоимость одной ценной бумаги выпуска: </w:t>
      </w:r>
      <w:r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971712"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>0</w:t>
      </w:r>
      <w:r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r w:rsidR="00971712"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>Десять</w:t>
      </w:r>
      <w:r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>) копе</w:t>
      </w:r>
      <w:r w:rsidR="00971712"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>ек</w:t>
      </w:r>
    </w:p>
    <w:p w:rsidR="00180C13" w:rsidRPr="002B45F0" w:rsidRDefault="00180C13" w:rsidP="00180C13">
      <w:pPr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5F0">
        <w:rPr>
          <w:rFonts w:ascii="Times New Roman" w:hAnsi="Times New Roman" w:cs="Times New Roman"/>
          <w:sz w:val="24"/>
          <w:szCs w:val="24"/>
        </w:rPr>
        <w:t xml:space="preserve">Способ размещения: </w:t>
      </w:r>
      <w:r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>приобретение акций акционерного Общества Российской Федерацией при преобразовании в акционерное общество государственного предприятия и его подразделений в процессе приватизации</w:t>
      </w:r>
    </w:p>
    <w:p w:rsidR="00180C13" w:rsidRPr="002B45F0" w:rsidRDefault="00180C13" w:rsidP="00180C13">
      <w:pPr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5F0">
        <w:rPr>
          <w:rFonts w:ascii="Times New Roman" w:hAnsi="Times New Roman" w:cs="Times New Roman"/>
          <w:bCs/>
          <w:iCs/>
          <w:sz w:val="24"/>
          <w:szCs w:val="24"/>
        </w:rPr>
        <w:t xml:space="preserve">Дата государственной регистрации обыкновенных акций:  </w:t>
      </w:r>
      <w:r w:rsidR="005E35D3" w:rsidRPr="002B45F0">
        <w:rPr>
          <w:rFonts w:ascii="Times New Roman" w:hAnsi="Times New Roman" w:cs="Times New Roman"/>
          <w:bCs/>
          <w:iCs/>
          <w:sz w:val="24"/>
          <w:szCs w:val="24"/>
        </w:rPr>
        <w:t>14.12.2009</w:t>
      </w:r>
      <w:r w:rsidRPr="002B45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г.</w:t>
      </w:r>
    </w:p>
    <w:p w:rsidR="00180C13" w:rsidRPr="002B45F0" w:rsidRDefault="00180C13" w:rsidP="00180C1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45F0">
        <w:rPr>
          <w:rFonts w:ascii="Times New Roman" w:hAnsi="Times New Roman" w:cs="Times New Roman"/>
          <w:bCs/>
          <w:iCs/>
          <w:sz w:val="24"/>
          <w:szCs w:val="24"/>
        </w:rPr>
        <w:t xml:space="preserve">Код государственной регистрации № </w:t>
      </w:r>
      <w:r w:rsidR="005E35D3" w:rsidRPr="002B45F0">
        <w:rPr>
          <w:rFonts w:ascii="Times New Roman" w:hAnsi="Times New Roman" w:cs="Times New Roman"/>
          <w:bCs/>
          <w:iCs/>
          <w:sz w:val="24"/>
          <w:szCs w:val="24"/>
        </w:rPr>
        <w:t>1-02-10563-</w:t>
      </w:r>
      <w:r w:rsidR="005E35D3" w:rsidRPr="002B45F0">
        <w:rPr>
          <w:rFonts w:ascii="Times New Roman" w:hAnsi="Times New Roman" w:cs="Times New Roman"/>
          <w:bCs/>
          <w:iCs/>
          <w:sz w:val="24"/>
          <w:szCs w:val="24"/>
          <w:lang w:val="en-US"/>
        </w:rPr>
        <w:t>F</w:t>
      </w:r>
      <w:r w:rsidRPr="002B45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80C13" w:rsidRPr="002B45F0" w:rsidRDefault="00180C13" w:rsidP="00180C13">
      <w:pPr>
        <w:shd w:val="clear" w:color="auto" w:fill="FFFFFF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5F0">
        <w:rPr>
          <w:rFonts w:ascii="Times New Roman" w:hAnsi="Times New Roman" w:cs="Times New Roman"/>
          <w:b/>
          <w:sz w:val="24"/>
          <w:szCs w:val="24"/>
        </w:rPr>
        <w:t>Пакет обыкновенных акций,</w:t>
      </w:r>
      <w:r w:rsidRPr="002B45F0">
        <w:rPr>
          <w:rFonts w:ascii="Times New Roman" w:hAnsi="Times New Roman" w:cs="Times New Roman"/>
          <w:sz w:val="24"/>
          <w:szCs w:val="24"/>
        </w:rPr>
        <w:t xml:space="preserve"> </w:t>
      </w:r>
      <w:r w:rsidR="00B71E1F" w:rsidRPr="002B45F0">
        <w:rPr>
          <w:rFonts w:ascii="Times New Roman" w:hAnsi="Times New Roman" w:cs="Times New Roman"/>
          <w:b/>
          <w:sz w:val="24"/>
          <w:szCs w:val="24"/>
        </w:rPr>
        <w:t>закреплё</w:t>
      </w:r>
      <w:r w:rsidRPr="002B45F0">
        <w:rPr>
          <w:rFonts w:ascii="Times New Roman" w:hAnsi="Times New Roman" w:cs="Times New Roman"/>
          <w:b/>
          <w:sz w:val="24"/>
          <w:szCs w:val="24"/>
        </w:rPr>
        <w:t>нных в государственной собственности</w:t>
      </w:r>
      <w:r w:rsidRPr="002B45F0">
        <w:rPr>
          <w:rFonts w:ascii="Times New Roman" w:hAnsi="Times New Roman" w:cs="Times New Roman"/>
          <w:sz w:val="24"/>
          <w:szCs w:val="24"/>
        </w:rPr>
        <w:t xml:space="preserve">: </w:t>
      </w:r>
      <w:r w:rsidR="005463AD">
        <w:rPr>
          <w:rFonts w:ascii="Times New Roman" w:hAnsi="Times New Roman" w:cs="Times New Roman"/>
          <w:bCs/>
          <w:i/>
          <w:iCs/>
          <w:sz w:val="24"/>
          <w:szCs w:val="24"/>
        </w:rPr>
        <w:t>нет</w:t>
      </w:r>
    </w:p>
    <w:p w:rsidR="00180C13" w:rsidRPr="002B45F0" w:rsidRDefault="00180C13" w:rsidP="00180C13">
      <w:pPr>
        <w:pStyle w:val="Con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B45F0">
        <w:rPr>
          <w:rFonts w:ascii="Times New Roman" w:hAnsi="Times New Roman" w:cs="Times New Roman"/>
          <w:b/>
          <w:bCs/>
          <w:sz w:val="24"/>
          <w:szCs w:val="24"/>
        </w:rPr>
        <w:t xml:space="preserve">Привилегированных акций </w:t>
      </w:r>
      <w:r w:rsidRPr="002B45F0">
        <w:rPr>
          <w:rFonts w:ascii="Times New Roman" w:hAnsi="Times New Roman" w:cs="Times New Roman"/>
          <w:bCs/>
          <w:sz w:val="24"/>
          <w:szCs w:val="24"/>
        </w:rPr>
        <w:t>- нет</w:t>
      </w:r>
    </w:p>
    <w:p w:rsidR="00DF2DFD" w:rsidRPr="002B45F0" w:rsidRDefault="00DF2DFD" w:rsidP="00180C13">
      <w:pPr>
        <w:spacing w:before="120" w:after="40"/>
        <w:rPr>
          <w:rFonts w:ascii="Times New Roman" w:hAnsi="Times New Roman" w:cs="Times New Roman"/>
          <w:sz w:val="24"/>
          <w:szCs w:val="24"/>
        </w:rPr>
      </w:pPr>
    </w:p>
    <w:p w:rsidR="00180C13" w:rsidRPr="00F73570" w:rsidRDefault="00162E1D" w:rsidP="00F7357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294012009"/>
      <w:bookmarkStart w:id="3" w:name="_Toc322531704"/>
      <w:r w:rsidRPr="00F7357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80C13" w:rsidRPr="00F73570">
        <w:rPr>
          <w:rFonts w:ascii="Times New Roman" w:hAnsi="Times New Roman" w:cs="Times New Roman"/>
          <w:color w:val="auto"/>
          <w:sz w:val="24"/>
          <w:szCs w:val="24"/>
        </w:rPr>
        <w:t>. Положение общества  в отрасли</w:t>
      </w:r>
      <w:bookmarkEnd w:id="2"/>
      <w:bookmarkEnd w:id="3"/>
    </w:p>
    <w:p w:rsidR="00180C13" w:rsidRPr="00D04C68" w:rsidRDefault="00180C13" w:rsidP="00180C1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80C13" w:rsidRPr="00D04C68" w:rsidRDefault="00180C13" w:rsidP="00180C1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04C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 </w:t>
      </w:r>
      <w:r w:rsidR="00162E1D" w:rsidRPr="00D04C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Pr="00D04C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.1. Положение в проектно-изыскательской деятельности                             </w:t>
      </w:r>
    </w:p>
    <w:p w:rsidR="00180C13" w:rsidRPr="00AE789F" w:rsidRDefault="00180C13" w:rsidP="00180C13">
      <w:pPr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789F">
        <w:rPr>
          <w:rFonts w:ascii="Times New Roman" w:hAnsi="Times New Roman" w:cs="Times New Roman"/>
          <w:bCs/>
          <w:iCs/>
          <w:sz w:val="24"/>
          <w:szCs w:val="24"/>
        </w:rPr>
        <w:t>Период деятельности Общества в проектно</w:t>
      </w:r>
      <w:r w:rsidR="00F94C0D" w:rsidRPr="00AE789F">
        <w:rPr>
          <w:rFonts w:ascii="Times New Roman" w:hAnsi="Times New Roman" w:cs="Times New Roman"/>
          <w:bCs/>
          <w:iCs/>
          <w:sz w:val="24"/>
          <w:szCs w:val="24"/>
        </w:rPr>
        <w:t xml:space="preserve">-конструкторской деятельности </w:t>
      </w:r>
      <w:r w:rsidR="00EA27E7" w:rsidRPr="00EA27E7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480BF0" w:rsidRPr="00AE78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789F">
        <w:rPr>
          <w:rFonts w:ascii="Times New Roman" w:hAnsi="Times New Roman" w:cs="Times New Roman"/>
          <w:bCs/>
          <w:iCs/>
          <w:sz w:val="24"/>
          <w:szCs w:val="24"/>
        </w:rPr>
        <w:t xml:space="preserve">лет. Институт </w:t>
      </w:r>
      <w:r w:rsidRPr="00AE78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789F">
        <w:rPr>
          <w:rFonts w:ascii="Times New Roman" w:hAnsi="Times New Roman" w:cs="Times New Roman"/>
          <w:sz w:val="24"/>
          <w:szCs w:val="24"/>
        </w:rPr>
        <w:t>Сибгипрошахт</w:t>
      </w:r>
      <w:proofErr w:type="spellEnd"/>
      <w:r w:rsidRPr="00AE789F">
        <w:rPr>
          <w:rFonts w:ascii="Times New Roman" w:hAnsi="Times New Roman" w:cs="Times New Roman"/>
          <w:sz w:val="24"/>
          <w:szCs w:val="24"/>
        </w:rPr>
        <w:t xml:space="preserve">» </w:t>
      </w:r>
      <w:r w:rsidRPr="00AE789F">
        <w:rPr>
          <w:rFonts w:ascii="Times New Roman" w:hAnsi="Times New Roman" w:cs="Times New Roman"/>
          <w:bCs/>
          <w:iCs/>
          <w:sz w:val="24"/>
          <w:szCs w:val="24"/>
        </w:rPr>
        <w:t xml:space="preserve"> проектирует предприятия угольной пр</w:t>
      </w:r>
      <w:r w:rsidR="00310F13" w:rsidRPr="00AE789F">
        <w:rPr>
          <w:rFonts w:ascii="Times New Roman" w:hAnsi="Times New Roman" w:cs="Times New Roman"/>
          <w:bCs/>
          <w:iCs/>
          <w:sz w:val="24"/>
          <w:szCs w:val="24"/>
        </w:rPr>
        <w:t xml:space="preserve">омышленности и прочие объекты </w:t>
      </w:r>
      <w:r w:rsidR="005B11DE" w:rsidRPr="005B11D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8</w:t>
      </w:r>
      <w:r w:rsidR="00EA27E7" w:rsidRPr="00EA27E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6</w:t>
      </w:r>
      <w:r w:rsidR="005B11DE" w:rsidRPr="005B11D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лет</w:t>
      </w:r>
      <w:r w:rsidRPr="005B11D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5463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2015 году новые договоры на выполнение проектных работ не заключались. </w:t>
      </w:r>
    </w:p>
    <w:p w:rsidR="00180C13" w:rsidRPr="00AE789F" w:rsidRDefault="00180C13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789F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AE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89F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настоящее время в проектной деятельности наблюдается </w:t>
      </w:r>
      <w:r w:rsidR="00EA27E7">
        <w:rPr>
          <w:rFonts w:ascii="Times New Roman" w:hAnsi="Times New Roman" w:cs="Times New Roman"/>
          <w:bCs/>
          <w:iCs/>
          <w:sz w:val="24"/>
          <w:szCs w:val="24"/>
        </w:rPr>
        <w:t>существенный спад спроса</w:t>
      </w:r>
      <w:r w:rsidRPr="00AE789F">
        <w:rPr>
          <w:rFonts w:ascii="Times New Roman" w:hAnsi="Times New Roman" w:cs="Times New Roman"/>
          <w:bCs/>
          <w:iCs/>
          <w:sz w:val="24"/>
          <w:szCs w:val="24"/>
        </w:rPr>
        <w:t xml:space="preserve">. Угольные предприятия Сибири </w:t>
      </w:r>
      <w:r w:rsidR="00480BF0" w:rsidRPr="00AE789F">
        <w:rPr>
          <w:rFonts w:ascii="Times New Roman" w:hAnsi="Times New Roman" w:cs="Times New Roman"/>
          <w:bCs/>
          <w:iCs/>
          <w:sz w:val="24"/>
          <w:szCs w:val="24"/>
        </w:rPr>
        <w:t xml:space="preserve">и Дальнего Востока России </w:t>
      </w:r>
      <w:r w:rsidR="00EA27E7">
        <w:rPr>
          <w:rFonts w:ascii="Times New Roman" w:hAnsi="Times New Roman" w:cs="Times New Roman"/>
          <w:bCs/>
          <w:iCs/>
          <w:sz w:val="24"/>
          <w:szCs w:val="24"/>
        </w:rPr>
        <w:t>испытывают недостаток денежных средств</w:t>
      </w:r>
      <w:r w:rsidRPr="00AE789F">
        <w:rPr>
          <w:rFonts w:ascii="Times New Roman" w:hAnsi="Times New Roman" w:cs="Times New Roman"/>
          <w:bCs/>
          <w:iCs/>
          <w:sz w:val="24"/>
          <w:szCs w:val="24"/>
        </w:rPr>
        <w:t xml:space="preserve">, что способствует </w:t>
      </w:r>
      <w:r w:rsidR="00EA27E7">
        <w:rPr>
          <w:rFonts w:ascii="Times New Roman" w:hAnsi="Times New Roman" w:cs="Times New Roman"/>
          <w:bCs/>
          <w:iCs/>
          <w:sz w:val="24"/>
          <w:szCs w:val="24"/>
        </w:rPr>
        <w:t xml:space="preserve">не погашению дебиторской задолженности и резкому  снижению количества новых заказов </w:t>
      </w:r>
      <w:r w:rsidRPr="00AE789F">
        <w:rPr>
          <w:rFonts w:ascii="Times New Roman" w:hAnsi="Times New Roman" w:cs="Times New Roman"/>
          <w:bCs/>
          <w:iCs/>
          <w:sz w:val="24"/>
          <w:szCs w:val="24"/>
        </w:rPr>
        <w:t>на проектные работы</w:t>
      </w:r>
      <w:r w:rsidR="00F92B0D">
        <w:rPr>
          <w:rFonts w:ascii="Times New Roman" w:hAnsi="Times New Roman" w:cs="Times New Roman"/>
          <w:bCs/>
          <w:iCs/>
          <w:sz w:val="24"/>
          <w:szCs w:val="24"/>
        </w:rPr>
        <w:t>. По этой причине Обществом принято решение проектную деятельность завершить.</w:t>
      </w:r>
    </w:p>
    <w:p w:rsidR="00180C13" w:rsidRPr="00AE789F" w:rsidRDefault="00180C13" w:rsidP="00180C13">
      <w:pPr>
        <w:pStyle w:val="ConsNormal"/>
        <w:widowControl/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AE789F">
        <w:rPr>
          <w:rFonts w:ascii="Times New Roman" w:hAnsi="Times New Roman" w:cs="Times New Roman"/>
          <w:bCs/>
          <w:sz w:val="24"/>
          <w:szCs w:val="24"/>
        </w:rPr>
        <w:t xml:space="preserve">Основные конкуренты в отрасли: </w:t>
      </w:r>
      <w:proofErr w:type="gramStart"/>
      <w:r w:rsidRPr="00AE789F">
        <w:rPr>
          <w:rFonts w:ascii="Times New Roman" w:hAnsi="Times New Roman" w:cs="Times New Roman"/>
          <w:bCs/>
          <w:iCs/>
          <w:sz w:val="24"/>
          <w:szCs w:val="24"/>
        </w:rPr>
        <w:t>ЗАО «</w:t>
      </w:r>
      <w:proofErr w:type="spellStart"/>
      <w:r w:rsidRPr="00AE789F">
        <w:rPr>
          <w:rFonts w:ascii="Times New Roman" w:hAnsi="Times New Roman" w:cs="Times New Roman"/>
          <w:bCs/>
          <w:iCs/>
          <w:sz w:val="24"/>
          <w:szCs w:val="24"/>
        </w:rPr>
        <w:t>Гипроуголь</w:t>
      </w:r>
      <w:proofErr w:type="spellEnd"/>
      <w:r w:rsidRPr="00AE789F">
        <w:rPr>
          <w:rFonts w:ascii="Times New Roman" w:hAnsi="Times New Roman" w:cs="Times New Roman"/>
          <w:bCs/>
          <w:iCs/>
          <w:sz w:val="24"/>
          <w:szCs w:val="24"/>
        </w:rPr>
        <w:t>» (г. Новосибирск), ОАО «</w:t>
      </w:r>
      <w:proofErr w:type="spellStart"/>
      <w:r w:rsidRPr="00AE789F">
        <w:rPr>
          <w:rFonts w:ascii="Times New Roman" w:hAnsi="Times New Roman" w:cs="Times New Roman"/>
          <w:bCs/>
          <w:iCs/>
          <w:sz w:val="24"/>
          <w:szCs w:val="24"/>
        </w:rPr>
        <w:t>Кузбассгипрошахт</w:t>
      </w:r>
      <w:proofErr w:type="spellEnd"/>
      <w:r w:rsidRPr="00AE789F">
        <w:rPr>
          <w:rFonts w:ascii="Times New Roman" w:hAnsi="Times New Roman" w:cs="Times New Roman"/>
          <w:bCs/>
          <w:iCs/>
          <w:sz w:val="24"/>
          <w:szCs w:val="24"/>
        </w:rPr>
        <w:t>» (</w:t>
      </w:r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Кемеровская область), ОАО «</w:t>
      </w:r>
      <w:proofErr w:type="spellStart"/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Гипрошахт</w:t>
      </w:r>
      <w:proofErr w:type="spellEnd"/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» (г. Санкт-Петербург), ОАО «</w:t>
      </w:r>
      <w:proofErr w:type="spellStart"/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Востсибгипрошахт</w:t>
      </w:r>
      <w:proofErr w:type="spellEnd"/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» (г. Иркутск) и другие бывшие региональные институты министерства угольной промышленности СССР, преобразовавшиеся в АО, а также вновь создаваемые угольными компаниями (напр. «</w:t>
      </w:r>
      <w:proofErr w:type="spellStart"/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Южкузбассуголь</w:t>
      </w:r>
      <w:proofErr w:type="spellEnd"/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», г. Новокузнецк) или НИИ (например, НИИОГР, г Челябинск) и проектные отделения институтов.</w:t>
      </w:r>
      <w:proofErr w:type="gramEnd"/>
    </w:p>
    <w:p w:rsidR="00180C13" w:rsidRPr="00AE789F" w:rsidRDefault="00180C13" w:rsidP="00180C13">
      <w:pPr>
        <w:pStyle w:val="ConsNormal"/>
        <w:widowControl/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Доля Общества на рынке </w:t>
      </w:r>
      <w:proofErr w:type="gramStart"/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за</w:t>
      </w:r>
      <w:proofErr w:type="gramEnd"/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последние 3 года </w:t>
      </w:r>
      <w:r w:rsidR="00844830"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снизилась с</w:t>
      </w:r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5% </w:t>
      </w:r>
      <w:r w:rsidR="00844830"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до </w:t>
      </w:r>
      <w:r w:rsidR="00F92B0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0,5</w:t>
      </w:r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%.</w:t>
      </w:r>
    </w:p>
    <w:p w:rsidR="00180C13" w:rsidRPr="00AE789F" w:rsidRDefault="00180C13" w:rsidP="00180C13">
      <w:pPr>
        <w:pStyle w:val="ConsNormal"/>
        <w:widowControl/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Максимальная-допустимая</w:t>
      </w:r>
      <w:proofErr w:type="gramEnd"/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проектная мощность </w:t>
      </w:r>
      <w:r w:rsidR="00EA27E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в 201</w:t>
      </w:r>
      <w:r w:rsidR="00F92B0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="00EA27E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году была </w:t>
      </w:r>
      <w:r w:rsidR="00F92B0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 млн. руб. в год (в </w:t>
      </w:r>
      <w:proofErr w:type="spellStart"/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т.ч</w:t>
      </w:r>
      <w:proofErr w:type="spellEnd"/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. НДС).</w:t>
      </w:r>
      <w:r w:rsidR="00F92B0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Все остатки </w:t>
      </w:r>
      <w:proofErr w:type="gramStart"/>
      <w:r w:rsidR="00F92B0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проектных работ, выполняемых в 2015г были</w:t>
      </w:r>
      <w:proofErr w:type="gramEnd"/>
      <w:r w:rsidR="00F92B0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выполнены силами субподрядных организаций.</w:t>
      </w:r>
    </w:p>
    <w:p w:rsidR="00180C13" w:rsidRPr="00AE789F" w:rsidRDefault="00180C13" w:rsidP="00180C13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0C13" w:rsidRPr="00AE789F" w:rsidRDefault="00162E1D" w:rsidP="00180C13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789F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180C13" w:rsidRPr="00AE78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.2. Положение в отрасли «операции с недвижимым имуществом»              </w:t>
      </w:r>
    </w:p>
    <w:p w:rsidR="00180C13" w:rsidRPr="00AE789F" w:rsidRDefault="00180C13" w:rsidP="00180C13">
      <w:pPr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789F">
        <w:rPr>
          <w:rFonts w:ascii="Times New Roman" w:hAnsi="Times New Roman" w:cs="Times New Roman"/>
          <w:bCs/>
          <w:iCs/>
          <w:sz w:val="24"/>
          <w:szCs w:val="24"/>
        </w:rPr>
        <w:t>Период деятельности Общества в отрасли «Операции с недв</w:t>
      </w:r>
      <w:r w:rsidR="00480BF0" w:rsidRPr="00AE789F">
        <w:rPr>
          <w:rFonts w:ascii="Times New Roman" w:hAnsi="Times New Roman" w:cs="Times New Roman"/>
          <w:bCs/>
          <w:iCs/>
          <w:sz w:val="24"/>
          <w:szCs w:val="24"/>
        </w:rPr>
        <w:t xml:space="preserve">ижимым имуществом» составляет </w:t>
      </w:r>
      <w:r w:rsidR="00EA27E7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F92B0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AE78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92B0D">
        <w:rPr>
          <w:rFonts w:ascii="Times New Roman" w:hAnsi="Times New Roman" w:cs="Times New Roman"/>
          <w:bCs/>
          <w:iCs/>
          <w:sz w:val="24"/>
          <w:szCs w:val="24"/>
        </w:rPr>
        <w:t>год</w:t>
      </w:r>
      <w:r w:rsidRPr="00AE789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80C13" w:rsidRPr="00AE789F" w:rsidRDefault="00180C13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AE789F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AE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89F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настоящее время в деятельности, связанной со сдачей в аренду производственных помещений наблюдается усиление конкуренции в результате </w:t>
      </w:r>
      <w:r w:rsidR="00EA27E7">
        <w:rPr>
          <w:rFonts w:ascii="Times New Roman" w:hAnsi="Times New Roman" w:cs="Times New Roman"/>
          <w:bCs/>
          <w:iCs/>
          <w:sz w:val="24"/>
          <w:szCs w:val="24"/>
        </w:rPr>
        <w:t xml:space="preserve">спада в экономике в России  в целом (снижения деловой активности у потенциальных арендаторов из разных отраслей экономики), </w:t>
      </w:r>
      <w:r w:rsidRPr="00AE789F">
        <w:rPr>
          <w:rFonts w:ascii="Times New Roman" w:hAnsi="Times New Roman" w:cs="Times New Roman"/>
          <w:bCs/>
          <w:iCs/>
          <w:sz w:val="24"/>
          <w:szCs w:val="24"/>
        </w:rPr>
        <w:t>строительства новых административных зданий в центральной части города</w:t>
      </w:r>
      <w:r w:rsidR="00EA27E7">
        <w:rPr>
          <w:rFonts w:ascii="Times New Roman" w:hAnsi="Times New Roman" w:cs="Times New Roman"/>
          <w:bCs/>
          <w:iCs/>
          <w:sz w:val="24"/>
          <w:szCs w:val="24"/>
        </w:rPr>
        <w:t xml:space="preserve"> и как следствие воздействия этих факторов, превышения предложения над спросом</w:t>
      </w:r>
      <w:r w:rsidRPr="00AE789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End"/>
    </w:p>
    <w:p w:rsidR="00180C13" w:rsidRPr="00AE789F" w:rsidRDefault="00180C13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89F">
        <w:rPr>
          <w:rFonts w:ascii="Times New Roman" w:hAnsi="Times New Roman" w:cs="Times New Roman"/>
          <w:bCs/>
          <w:iCs/>
          <w:sz w:val="24"/>
          <w:szCs w:val="24"/>
        </w:rPr>
        <w:t>Общество в 20</w:t>
      </w:r>
      <w:r w:rsidR="00480BF0" w:rsidRPr="00AE789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F92B0D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AE789F">
        <w:rPr>
          <w:rFonts w:ascii="Times New Roman" w:hAnsi="Times New Roman" w:cs="Times New Roman"/>
          <w:bCs/>
          <w:iCs/>
          <w:sz w:val="24"/>
          <w:szCs w:val="24"/>
        </w:rPr>
        <w:t xml:space="preserve"> году было достаточно адаптировано к новым условиям рынка.</w:t>
      </w:r>
    </w:p>
    <w:p w:rsidR="00180C13" w:rsidRPr="00AE789F" w:rsidRDefault="00180C13" w:rsidP="00180C13">
      <w:pPr>
        <w:pStyle w:val="ConsNormal"/>
        <w:widowControl/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AE789F">
        <w:rPr>
          <w:rFonts w:ascii="Times New Roman" w:hAnsi="Times New Roman" w:cs="Times New Roman"/>
          <w:bCs/>
          <w:sz w:val="24"/>
          <w:szCs w:val="24"/>
        </w:rPr>
        <w:t xml:space="preserve">Основные конкуренты в отрасли: </w:t>
      </w:r>
      <w:r w:rsidRPr="00AE789F">
        <w:rPr>
          <w:rFonts w:ascii="Times New Roman" w:hAnsi="Times New Roman" w:cs="Times New Roman"/>
          <w:bCs/>
          <w:iCs/>
          <w:sz w:val="24"/>
          <w:szCs w:val="24"/>
        </w:rPr>
        <w:t>ОАО ПИ «</w:t>
      </w:r>
      <w:proofErr w:type="spellStart"/>
      <w:r w:rsidRPr="00AE789F">
        <w:rPr>
          <w:rFonts w:ascii="Times New Roman" w:hAnsi="Times New Roman" w:cs="Times New Roman"/>
          <w:bCs/>
          <w:iCs/>
          <w:sz w:val="24"/>
          <w:szCs w:val="24"/>
        </w:rPr>
        <w:t>Новосибгражданпроект</w:t>
      </w:r>
      <w:proofErr w:type="spellEnd"/>
      <w:r w:rsidRPr="00AE789F">
        <w:rPr>
          <w:rFonts w:ascii="Times New Roman" w:hAnsi="Times New Roman" w:cs="Times New Roman"/>
          <w:bCs/>
          <w:iCs/>
          <w:sz w:val="24"/>
          <w:szCs w:val="24"/>
        </w:rPr>
        <w:t>», ОАО НО «</w:t>
      </w:r>
      <w:proofErr w:type="spellStart"/>
      <w:r w:rsidRPr="00AE789F">
        <w:rPr>
          <w:rFonts w:ascii="Times New Roman" w:hAnsi="Times New Roman" w:cs="Times New Roman"/>
          <w:bCs/>
          <w:iCs/>
          <w:sz w:val="24"/>
          <w:szCs w:val="24"/>
        </w:rPr>
        <w:t>Теплоэлектропроект</w:t>
      </w:r>
      <w:proofErr w:type="spellEnd"/>
      <w:r w:rsidRPr="00AE789F">
        <w:rPr>
          <w:rFonts w:ascii="Times New Roman" w:hAnsi="Times New Roman" w:cs="Times New Roman"/>
          <w:bCs/>
          <w:iCs/>
          <w:sz w:val="24"/>
          <w:szCs w:val="24"/>
        </w:rPr>
        <w:t>», ОАО «</w:t>
      </w:r>
      <w:proofErr w:type="spellStart"/>
      <w:r w:rsidRPr="00AE789F">
        <w:rPr>
          <w:rFonts w:ascii="Times New Roman" w:hAnsi="Times New Roman" w:cs="Times New Roman"/>
          <w:bCs/>
          <w:iCs/>
          <w:sz w:val="24"/>
          <w:szCs w:val="24"/>
        </w:rPr>
        <w:t>Промстройпроект</w:t>
      </w:r>
      <w:proofErr w:type="spellEnd"/>
      <w:r w:rsidRPr="00AE789F">
        <w:rPr>
          <w:rFonts w:ascii="Times New Roman" w:hAnsi="Times New Roman" w:cs="Times New Roman"/>
          <w:bCs/>
          <w:iCs/>
          <w:sz w:val="24"/>
          <w:szCs w:val="24"/>
        </w:rPr>
        <w:t>», ОАО «</w:t>
      </w:r>
      <w:proofErr w:type="spellStart"/>
      <w:r w:rsidRPr="00AE789F">
        <w:rPr>
          <w:rFonts w:ascii="Times New Roman" w:hAnsi="Times New Roman" w:cs="Times New Roman"/>
          <w:bCs/>
          <w:iCs/>
          <w:sz w:val="24"/>
          <w:szCs w:val="24"/>
        </w:rPr>
        <w:t>Машпроект</w:t>
      </w:r>
      <w:proofErr w:type="spellEnd"/>
      <w:r w:rsidRPr="00AE789F">
        <w:rPr>
          <w:rFonts w:ascii="Times New Roman" w:hAnsi="Times New Roman" w:cs="Times New Roman"/>
          <w:bCs/>
          <w:iCs/>
          <w:sz w:val="24"/>
          <w:szCs w:val="24"/>
        </w:rPr>
        <w:t>» и многие другие организации.</w:t>
      </w:r>
    </w:p>
    <w:p w:rsidR="00180C13" w:rsidRPr="00AE789F" w:rsidRDefault="00180C13" w:rsidP="00180C13">
      <w:pPr>
        <w:pStyle w:val="ConsNormal"/>
        <w:widowControl/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Максимально-допустимая производственная мощность в 20</w:t>
      </w:r>
      <w:r w:rsidR="00480BF0"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F92B0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году была </w:t>
      </w:r>
      <w:r w:rsidR="00F92B0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76</w:t>
      </w:r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 млн. руб. в год (в </w:t>
      </w:r>
      <w:proofErr w:type="spellStart"/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т.ч</w:t>
      </w:r>
      <w:proofErr w:type="spellEnd"/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. НДС).</w:t>
      </w:r>
    </w:p>
    <w:p w:rsidR="00180C13" w:rsidRPr="00AE789F" w:rsidRDefault="00180C13" w:rsidP="00180C13">
      <w:pPr>
        <w:pStyle w:val="ConsNormal"/>
        <w:widowControl/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Данные по загрузке в 20</w:t>
      </w:r>
      <w:r w:rsidR="00480BF0"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EA27E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году </w:t>
      </w:r>
      <w:r w:rsidR="00506822"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–</w:t>
      </w:r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A339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="00F92B0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% </w:t>
      </w:r>
      <w:proofErr w:type="gramStart"/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от</w:t>
      </w:r>
      <w:proofErr w:type="gramEnd"/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максимально возможной. Основной причиной неполной загрузки являлась сдача в аренду не всех предназначенных для указанн</w:t>
      </w:r>
      <w:r w:rsidR="008421D6"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ых целей помещений по причине жё</w:t>
      </w:r>
      <w:r w:rsidRPr="00AE789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сткой конкуренции в данной отрасли</w:t>
      </w:r>
      <w:r w:rsidR="00F92B0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и низкого спроса.</w:t>
      </w:r>
    </w:p>
    <w:p w:rsidR="00180C13" w:rsidRPr="00AE789F" w:rsidRDefault="00162E1D" w:rsidP="00F7357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294012010"/>
      <w:bookmarkStart w:id="5" w:name="_Toc322531705"/>
      <w:r w:rsidRPr="00AE789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180C13" w:rsidRPr="00AE789F">
        <w:rPr>
          <w:rFonts w:ascii="Times New Roman" w:hAnsi="Times New Roman" w:cs="Times New Roman"/>
          <w:color w:val="auto"/>
          <w:sz w:val="24"/>
          <w:szCs w:val="24"/>
        </w:rPr>
        <w:t>. Приоритетные направления деятельности</w:t>
      </w:r>
      <w:bookmarkEnd w:id="4"/>
      <w:bookmarkEnd w:id="5"/>
    </w:p>
    <w:p w:rsidR="00180C13" w:rsidRPr="00AE789F" w:rsidRDefault="00180C13" w:rsidP="00180C13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E789F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ОАО «</w:t>
      </w:r>
      <w:proofErr w:type="spellStart"/>
      <w:r w:rsidRPr="00AE789F">
        <w:rPr>
          <w:rFonts w:ascii="Times New Roman" w:hAnsi="Times New Roman" w:cs="Times New Roman"/>
          <w:sz w:val="24"/>
          <w:szCs w:val="24"/>
        </w:rPr>
        <w:t>Сибгипрошахт</w:t>
      </w:r>
      <w:proofErr w:type="spellEnd"/>
      <w:r w:rsidRPr="00AE789F">
        <w:rPr>
          <w:rFonts w:ascii="Times New Roman" w:hAnsi="Times New Roman" w:cs="Times New Roman"/>
          <w:sz w:val="24"/>
          <w:szCs w:val="24"/>
        </w:rPr>
        <w:t>» в 20</w:t>
      </w:r>
      <w:r w:rsidR="005B11DE">
        <w:rPr>
          <w:rFonts w:ascii="Times New Roman" w:hAnsi="Times New Roman" w:cs="Times New Roman"/>
          <w:sz w:val="24"/>
          <w:szCs w:val="24"/>
        </w:rPr>
        <w:t>1</w:t>
      </w:r>
      <w:r w:rsidR="00F92B0D">
        <w:rPr>
          <w:rFonts w:ascii="Times New Roman" w:hAnsi="Times New Roman" w:cs="Times New Roman"/>
          <w:sz w:val="24"/>
          <w:szCs w:val="24"/>
        </w:rPr>
        <w:t>5</w:t>
      </w:r>
      <w:r w:rsidRPr="00AE789F">
        <w:rPr>
          <w:rFonts w:ascii="Times New Roman" w:hAnsi="Times New Roman" w:cs="Times New Roman"/>
          <w:sz w:val="24"/>
          <w:szCs w:val="24"/>
        </w:rPr>
        <w:t xml:space="preserve"> году являлись: </w:t>
      </w:r>
    </w:p>
    <w:p w:rsidR="00180C13" w:rsidRPr="00AE789F" w:rsidRDefault="005F5B67" w:rsidP="00180C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89F">
        <w:rPr>
          <w:rFonts w:ascii="Times New Roman" w:hAnsi="Times New Roman" w:cs="Times New Roman"/>
          <w:sz w:val="24"/>
          <w:szCs w:val="24"/>
        </w:rPr>
        <w:t xml:space="preserve">- </w:t>
      </w:r>
      <w:r w:rsidR="00180C13" w:rsidRPr="00AE789F">
        <w:rPr>
          <w:rFonts w:ascii="Times New Roman" w:hAnsi="Times New Roman" w:cs="Times New Roman"/>
          <w:sz w:val="24"/>
          <w:szCs w:val="24"/>
        </w:rPr>
        <w:t>сдача в аренду нежилых помещений.</w:t>
      </w:r>
    </w:p>
    <w:p w:rsidR="00180C13" w:rsidRPr="00AE789F" w:rsidRDefault="00180C13" w:rsidP="00180C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89F">
        <w:rPr>
          <w:rFonts w:ascii="Times New Roman" w:hAnsi="Times New Roman" w:cs="Times New Roman"/>
          <w:sz w:val="24"/>
          <w:szCs w:val="24"/>
        </w:rPr>
        <w:t>Критериями выбора приоритетных направлений является выручка от реализации указанных работ и услуг.</w:t>
      </w:r>
    </w:p>
    <w:p w:rsidR="00180C13" w:rsidRPr="00AE789F" w:rsidRDefault="00180C13" w:rsidP="00180C13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E789F">
        <w:rPr>
          <w:rFonts w:ascii="Times New Roman" w:hAnsi="Times New Roman" w:cs="Times New Roman"/>
          <w:sz w:val="24"/>
          <w:szCs w:val="24"/>
        </w:rPr>
        <w:t>Инвестиционных вложений не было.</w:t>
      </w:r>
    </w:p>
    <w:p w:rsidR="00180C13" w:rsidRPr="00AE789F" w:rsidRDefault="00180C13" w:rsidP="00180C13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E789F">
        <w:rPr>
          <w:rFonts w:ascii="Times New Roman" w:hAnsi="Times New Roman" w:cs="Times New Roman"/>
          <w:sz w:val="24"/>
          <w:szCs w:val="24"/>
        </w:rPr>
        <w:t>Реформирование Общества не проводилось.</w:t>
      </w:r>
    </w:p>
    <w:p w:rsidR="00180C13" w:rsidRPr="00AE789F" w:rsidRDefault="00180C13" w:rsidP="00180C13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E789F">
        <w:rPr>
          <w:rFonts w:ascii="Times New Roman" w:hAnsi="Times New Roman" w:cs="Times New Roman"/>
          <w:sz w:val="24"/>
          <w:szCs w:val="24"/>
        </w:rPr>
        <w:t>Качественных изменений в организации работы Общества не было.</w:t>
      </w:r>
    </w:p>
    <w:p w:rsidR="003E609D" w:rsidRDefault="003E609D" w:rsidP="00F73570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294012011"/>
    </w:p>
    <w:p w:rsidR="00A56B71" w:rsidRPr="00F73570" w:rsidRDefault="00162E1D" w:rsidP="00F73570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22531706"/>
      <w:r w:rsidRPr="00F7357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36BC1">
        <w:rPr>
          <w:rFonts w:ascii="Times New Roman" w:hAnsi="Times New Roman" w:cs="Times New Roman"/>
          <w:color w:val="auto"/>
          <w:sz w:val="24"/>
          <w:szCs w:val="24"/>
        </w:rPr>
        <w:t>. Отчё</w:t>
      </w:r>
      <w:r w:rsidR="00A56B71" w:rsidRPr="00F73570">
        <w:rPr>
          <w:rFonts w:ascii="Times New Roman" w:hAnsi="Times New Roman" w:cs="Times New Roman"/>
          <w:color w:val="auto"/>
          <w:sz w:val="24"/>
          <w:szCs w:val="24"/>
        </w:rPr>
        <w:t>т совета директоров</w:t>
      </w:r>
      <w:bookmarkEnd w:id="6"/>
      <w:bookmarkEnd w:id="7"/>
    </w:p>
    <w:p w:rsidR="00A56B71" w:rsidRPr="00F73570" w:rsidRDefault="00A56B71" w:rsidP="00F73570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294012012"/>
      <w:bookmarkStart w:id="9" w:name="_Toc322531707"/>
      <w:r w:rsidRPr="00F73570">
        <w:rPr>
          <w:rFonts w:ascii="Times New Roman" w:hAnsi="Times New Roman" w:cs="Times New Roman"/>
          <w:color w:val="auto"/>
          <w:sz w:val="24"/>
          <w:szCs w:val="24"/>
        </w:rPr>
        <w:t>о результатах развития Общества по приоритетным направлениям</w:t>
      </w:r>
      <w:bookmarkEnd w:id="8"/>
      <w:bookmarkEnd w:id="9"/>
    </w:p>
    <w:p w:rsidR="00A56B71" w:rsidRDefault="00A56B71" w:rsidP="00F73570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294012013"/>
      <w:bookmarkStart w:id="11" w:name="_Toc322531708"/>
      <w:r w:rsidRPr="00F73570">
        <w:rPr>
          <w:rFonts w:ascii="Times New Roman" w:hAnsi="Times New Roman" w:cs="Times New Roman"/>
          <w:color w:val="auto"/>
          <w:sz w:val="24"/>
          <w:szCs w:val="24"/>
        </w:rPr>
        <w:t>его деятельности</w:t>
      </w:r>
      <w:bookmarkEnd w:id="10"/>
      <w:bookmarkEnd w:id="11"/>
    </w:p>
    <w:p w:rsidR="003E609D" w:rsidRDefault="003E609D" w:rsidP="003E609D"/>
    <w:p w:rsidR="003E609D" w:rsidRPr="003E609D" w:rsidRDefault="003E609D" w:rsidP="003E609D"/>
    <w:p w:rsidR="00A56B71" w:rsidRPr="00E50B81" w:rsidRDefault="00A56B71" w:rsidP="00A56B7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B81">
        <w:rPr>
          <w:rFonts w:ascii="Times New Roman" w:hAnsi="Times New Roman" w:cs="Times New Roman"/>
          <w:sz w:val="24"/>
          <w:szCs w:val="24"/>
        </w:rPr>
        <w:t>Результаты работы Общества в части приоритетных направлений</w:t>
      </w:r>
    </w:p>
    <w:p w:rsidR="00A56B71" w:rsidRPr="00F11F51" w:rsidRDefault="00A56B71" w:rsidP="00A56B71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278"/>
        <w:gridCol w:w="2600"/>
        <w:gridCol w:w="2300"/>
      </w:tblGrid>
      <w:tr w:rsidR="00407E05" w:rsidRPr="00383C90" w:rsidTr="009B6E48">
        <w:tc>
          <w:tcPr>
            <w:tcW w:w="2030" w:type="dxa"/>
            <w:shd w:val="clear" w:color="auto" w:fill="auto"/>
          </w:tcPr>
          <w:p w:rsidR="00A56B71" w:rsidRPr="00383C90" w:rsidRDefault="00A56B7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278" w:type="dxa"/>
            <w:shd w:val="clear" w:color="auto" w:fill="auto"/>
          </w:tcPr>
          <w:p w:rsidR="00A56B71" w:rsidRPr="00383C90" w:rsidRDefault="00480BF0" w:rsidP="00FF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0">
              <w:rPr>
                <w:rFonts w:ascii="Times New Roman" w:hAnsi="Times New Roman" w:cs="Times New Roman"/>
                <w:sz w:val="24"/>
                <w:szCs w:val="24"/>
              </w:rPr>
              <w:t>Выручка без учёта НДС за 201</w:t>
            </w:r>
            <w:r w:rsidR="00FF6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6B71" w:rsidRPr="00383C90">
              <w:rPr>
                <w:rFonts w:ascii="Times New Roman" w:hAnsi="Times New Roman" w:cs="Times New Roman"/>
                <w:sz w:val="24"/>
                <w:szCs w:val="24"/>
              </w:rPr>
              <w:t xml:space="preserve"> год, тыс.</w:t>
            </w:r>
            <w:r w:rsidR="00990190" w:rsidRPr="0038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B71" w:rsidRPr="00383C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00" w:type="dxa"/>
            <w:shd w:val="clear" w:color="auto" w:fill="auto"/>
          </w:tcPr>
          <w:p w:rsidR="00A56B71" w:rsidRPr="00383C90" w:rsidRDefault="00A56B7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0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  <w:p w:rsidR="00A56B71" w:rsidRPr="00383C90" w:rsidRDefault="00E50B8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0">
              <w:rPr>
                <w:rFonts w:ascii="Times New Roman" w:hAnsi="Times New Roman" w:cs="Times New Roman"/>
                <w:sz w:val="24"/>
                <w:szCs w:val="24"/>
              </w:rPr>
              <w:t xml:space="preserve"> без учё</w:t>
            </w:r>
            <w:r w:rsidR="00A56B71" w:rsidRPr="00383C90">
              <w:rPr>
                <w:rFonts w:ascii="Times New Roman" w:hAnsi="Times New Roman" w:cs="Times New Roman"/>
                <w:sz w:val="24"/>
                <w:szCs w:val="24"/>
              </w:rPr>
              <w:t>та НДС</w:t>
            </w:r>
          </w:p>
          <w:p w:rsidR="00A56B71" w:rsidRPr="00383C90" w:rsidRDefault="00480BF0" w:rsidP="009A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0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9A3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6B71" w:rsidRPr="00383C90">
              <w:rPr>
                <w:rFonts w:ascii="Times New Roman" w:hAnsi="Times New Roman" w:cs="Times New Roman"/>
                <w:sz w:val="24"/>
                <w:szCs w:val="24"/>
              </w:rPr>
              <w:t xml:space="preserve"> год, тыс.</w:t>
            </w:r>
            <w:r w:rsidR="00990190" w:rsidRPr="0038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B71" w:rsidRPr="00383C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0" w:type="dxa"/>
            <w:shd w:val="clear" w:color="auto" w:fill="auto"/>
          </w:tcPr>
          <w:p w:rsidR="00A56B71" w:rsidRPr="00383C90" w:rsidRDefault="00A56B7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0">
              <w:rPr>
                <w:rFonts w:ascii="Times New Roman" w:hAnsi="Times New Roman" w:cs="Times New Roman"/>
                <w:sz w:val="24"/>
                <w:szCs w:val="24"/>
              </w:rPr>
              <w:t>Темп роста выручки</w:t>
            </w:r>
          </w:p>
          <w:p w:rsidR="00A56B71" w:rsidRPr="00383C90" w:rsidRDefault="005B11DE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FF6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6B71" w:rsidRPr="00383C90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A56B71" w:rsidRPr="00383C90" w:rsidRDefault="00A56B7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0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</w:t>
            </w:r>
          </w:p>
          <w:p w:rsidR="00A56B71" w:rsidRPr="00383C90" w:rsidRDefault="005B11DE" w:rsidP="00FF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</w:t>
            </w:r>
            <w:r w:rsidR="00FF6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6B71" w:rsidRPr="0038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3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6B71" w:rsidRPr="00383C90">
              <w:rPr>
                <w:rFonts w:ascii="Times New Roman" w:hAnsi="Times New Roman" w:cs="Times New Roman"/>
                <w:sz w:val="24"/>
                <w:szCs w:val="24"/>
              </w:rPr>
              <w:t>одом</w:t>
            </w:r>
          </w:p>
        </w:tc>
      </w:tr>
      <w:tr w:rsidR="00383C90" w:rsidRPr="00383C90" w:rsidTr="00182C90">
        <w:tc>
          <w:tcPr>
            <w:tcW w:w="2030" w:type="dxa"/>
            <w:shd w:val="clear" w:color="auto" w:fill="auto"/>
          </w:tcPr>
          <w:p w:rsidR="00A56B71" w:rsidRPr="00383C90" w:rsidRDefault="00A56B7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0">
              <w:rPr>
                <w:rFonts w:ascii="Times New Roman" w:hAnsi="Times New Roman" w:cs="Times New Roman"/>
                <w:sz w:val="24"/>
                <w:szCs w:val="24"/>
              </w:rPr>
              <w:t>Проектно-конструкторская и изыскательская деятельность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A56B71" w:rsidRPr="00FF67EF" w:rsidRDefault="00FF67EF" w:rsidP="0038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10 436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56B71" w:rsidRPr="00383C90" w:rsidRDefault="00E8693C" w:rsidP="00383C90">
            <w:pPr>
              <w:ind w:left="92" w:hanging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47 142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B71" w:rsidRPr="00182C90" w:rsidRDefault="00FF67EF" w:rsidP="0018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383C90" w:rsidRPr="00383C90" w:rsidTr="00182C90">
        <w:tc>
          <w:tcPr>
            <w:tcW w:w="2030" w:type="dxa"/>
            <w:shd w:val="clear" w:color="auto" w:fill="auto"/>
          </w:tcPr>
          <w:p w:rsidR="00A56B71" w:rsidRPr="00383C90" w:rsidRDefault="00A56B7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0">
              <w:rPr>
                <w:rFonts w:ascii="Times New Roman" w:hAnsi="Times New Roman" w:cs="Times New Roman"/>
                <w:sz w:val="24"/>
                <w:szCs w:val="24"/>
              </w:rPr>
              <w:t>Сдача в аренду нежилых помещений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B584A" w:rsidRPr="00FF67EF" w:rsidRDefault="00FF67EF" w:rsidP="00FF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68 191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56B71" w:rsidRPr="00E8693C" w:rsidRDefault="00E8693C" w:rsidP="0038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70 116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B584A" w:rsidRPr="00383C90" w:rsidRDefault="00FF67EF" w:rsidP="0018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</w:tbl>
    <w:p w:rsidR="00A56B71" w:rsidRPr="00F11F51" w:rsidRDefault="00A56B71" w:rsidP="00A56B7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56B71" w:rsidRPr="00644553" w:rsidRDefault="00A56B71" w:rsidP="00A56B7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4553">
        <w:rPr>
          <w:rFonts w:ascii="Times New Roman" w:hAnsi="Times New Roman" w:cs="Times New Roman"/>
          <w:sz w:val="24"/>
          <w:szCs w:val="24"/>
        </w:rPr>
        <w:t>Основные показатели финансово-хозяйственной деятельности Общества</w:t>
      </w:r>
    </w:p>
    <w:p w:rsidR="00A56B71" w:rsidRPr="00F11F51" w:rsidRDefault="00A56B71" w:rsidP="00A56B71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1850"/>
        <w:gridCol w:w="2030"/>
      </w:tblGrid>
      <w:tr w:rsidR="00383C90" w:rsidRPr="00383C90" w:rsidTr="009B6E48">
        <w:tc>
          <w:tcPr>
            <w:tcW w:w="3348" w:type="dxa"/>
            <w:shd w:val="clear" w:color="auto" w:fill="auto"/>
          </w:tcPr>
          <w:p w:rsidR="00A56B71" w:rsidRPr="00383C90" w:rsidRDefault="00A56B7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  <w:shd w:val="clear" w:color="auto" w:fill="auto"/>
          </w:tcPr>
          <w:p w:rsidR="00A56B71" w:rsidRPr="00383C90" w:rsidRDefault="00C64246" w:rsidP="00FF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6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6B71" w:rsidRPr="00383C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0" w:type="dxa"/>
            <w:shd w:val="clear" w:color="auto" w:fill="auto"/>
          </w:tcPr>
          <w:p w:rsidR="00A56B71" w:rsidRPr="00383C90" w:rsidRDefault="00C64246" w:rsidP="009A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3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6B71" w:rsidRPr="00383C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shd w:val="clear" w:color="auto" w:fill="auto"/>
          </w:tcPr>
          <w:p w:rsidR="00A56B71" w:rsidRPr="00383C90" w:rsidRDefault="00A56B7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0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383C90" w:rsidRPr="00383C90" w:rsidTr="00182C90">
        <w:tc>
          <w:tcPr>
            <w:tcW w:w="3348" w:type="dxa"/>
            <w:shd w:val="clear" w:color="auto" w:fill="auto"/>
          </w:tcPr>
          <w:p w:rsidR="00383C90" w:rsidRPr="00383C90" w:rsidRDefault="00383C90" w:rsidP="009B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90">
              <w:rPr>
                <w:rFonts w:ascii="Times New Roman" w:hAnsi="Times New Roman" w:cs="Times New Roman"/>
                <w:sz w:val="24"/>
                <w:szCs w:val="24"/>
              </w:rPr>
              <w:t>Выручка от продажи, тыс. руб.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3C90" w:rsidRPr="00FF67EF" w:rsidRDefault="00FF67EF" w:rsidP="0018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81 570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83C90" w:rsidRPr="00383C90" w:rsidRDefault="00182C90" w:rsidP="0018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117 258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383C90" w:rsidRPr="00383C90" w:rsidRDefault="00FF67EF" w:rsidP="0018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83C90" w:rsidRPr="00383C90" w:rsidTr="00182C90">
        <w:tc>
          <w:tcPr>
            <w:tcW w:w="3348" w:type="dxa"/>
            <w:shd w:val="clear" w:color="auto" w:fill="auto"/>
          </w:tcPr>
          <w:p w:rsidR="00383C90" w:rsidRPr="00383C90" w:rsidRDefault="00383C90" w:rsidP="009B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90">
              <w:rPr>
                <w:rFonts w:ascii="Times New Roman" w:hAnsi="Times New Roman" w:cs="Times New Roman"/>
                <w:sz w:val="24"/>
                <w:szCs w:val="24"/>
              </w:rPr>
              <w:t>Валовая прибыль, тыс. руб.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3C90" w:rsidRPr="00383C90" w:rsidRDefault="00FF67EF" w:rsidP="0018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52 565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83C90" w:rsidRPr="00383C90" w:rsidRDefault="00182C90" w:rsidP="0018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61 481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383C90" w:rsidRPr="00383C90" w:rsidRDefault="00FF67EF" w:rsidP="0018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383C90" w:rsidRPr="00383C90" w:rsidTr="00182C90">
        <w:tc>
          <w:tcPr>
            <w:tcW w:w="3348" w:type="dxa"/>
            <w:shd w:val="clear" w:color="auto" w:fill="auto"/>
          </w:tcPr>
          <w:p w:rsidR="00383C90" w:rsidRPr="00383C90" w:rsidRDefault="00383C90" w:rsidP="009B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90">
              <w:rPr>
                <w:rFonts w:ascii="Times New Roman" w:hAnsi="Times New Roman" w:cs="Times New Roman"/>
                <w:sz w:val="24"/>
                <w:szCs w:val="24"/>
              </w:rPr>
              <w:t>Чистая прибыль, тыс. руб.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3C90" w:rsidRPr="00383C90" w:rsidRDefault="00FF67EF" w:rsidP="0018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14 639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83C90" w:rsidRPr="00383C90" w:rsidRDefault="00182C90" w:rsidP="0018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8 687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383C90" w:rsidRPr="00383C90" w:rsidRDefault="00FF67EF" w:rsidP="0018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383C90" w:rsidRPr="00383C90" w:rsidTr="00182C90">
        <w:tc>
          <w:tcPr>
            <w:tcW w:w="3348" w:type="dxa"/>
            <w:shd w:val="clear" w:color="auto" w:fill="auto"/>
          </w:tcPr>
          <w:p w:rsidR="00383C90" w:rsidRPr="00383C90" w:rsidRDefault="00383C90" w:rsidP="009B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90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активов, тыс. руб.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3C90" w:rsidRPr="00FF67EF" w:rsidRDefault="00FF67EF" w:rsidP="0018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169 365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83C90" w:rsidRPr="00383C90" w:rsidRDefault="00182C90" w:rsidP="0018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154 726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383C90" w:rsidRPr="00383C90" w:rsidRDefault="00FF67EF" w:rsidP="0018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</w:tbl>
    <w:p w:rsidR="00A56B71" w:rsidRPr="00F11F51" w:rsidRDefault="00A56B71" w:rsidP="00A56B7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1F5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A56B71" w:rsidRPr="00FF67EF" w:rsidRDefault="00A56B71" w:rsidP="00A56B7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B71" w:rsidRPr="00396BE3" w:rsidRDefault="00A56B71" w:rsidP="00A56B7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BE3">
        <w:rPr>
          <w:rFonts w:ascii="Times New Roman" w:hAnsi="Times New Roman" w:cs="Times New Roman"/>
          <w:sz w:val="24"/>
          <w:szCs w:val="24"/>
        </w:rPr>
        <w:t>3. Кредиторская задолженность (в том числе</w:t>
      </w:r>
      <w:r w:rsidR="00F30395" w:rsidRPr="00396BE3">
        <w:rPr>
          <w:rFonts w:ascii="Times New Roman" w:hAnsi="Times New Roman" w:cs="Times New Roman"/>
          <w:sz w:val="24"/>
          <w:szCs w:val="24"/>
        </w:rPr>
        <w:t xml:space="preserve"> по займам) Общества на 31.12.1</w:t>
      </w:r>
      <w:r w:rsidR="00FF67EF" w:rsidRPr="00396BE3">
        <w:rPr>
          <w:rFonts w:ascii="Times New Roman" w:hAnsi="Times New Roman" w:cs="Times New Roman"/>
          <w:sz w:val="24"/>
          <w:szCs w:val="24"/>
        </w:rPr>
        <w:t>5</w:t>
      </w:r>
      <w:r w:rsidRPr="00396BE3"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9A339E" w:rsidRPr="00396BE3">
        <w:rPr>
          <w:rFonts w:ascii="Times New Roman" w:hAnsi="Times New Roman" w:cs="Times New Roman"/>
          <w:sz w:val="24"/>
          <w:szCs w:val="24"/>
        </w:rPr>
        <w:t>1</w:t>
      </w:r>
      <w:r w:rsidR="00396BE3" w:rsidRPr="00396BE3">
        <w:rPr>
          <w:rFonts w:ascii="Times New Roman" w:hAnsi="Times New Roman" w:cs="Times New Roman"/>
          <w:sz w:val="24"/>
          <w:szCs w:val="24"/>
        </w:rPr>
        <w:t>1</w:t>
      </w:r>
      <w:r w:rsidR="009A339E" w:rsidRPr="00396BE3">
        <w:rPr>
          <w:rFonts w:ascii="Times New Roman" w:hAnsi="Times New Roman" w:cs="Times New Roman"/>
          <w:sz w:val="24"/>
          <w:szCs w:val="24"/>
        </w:rPr>
        <w:t>3</w:t>
      </w:r>
      <w:r w:rsidR="00B54A5A" w:rsidRPr="00396BE3">
        <w:rPr>
          <w:rFonts w:ascii="Times New Roman" w:hAnsi="Times New Roman" w:cs="Times New Roman"/>
          <w:sz w:val="24"/>
          <w:szCs w:val="24"/>
        </w:rPr>
        <w:t xml:space="preserve"> </w:t>
      </w:r>
      <w:r w:rsidR="009A339E" w:rsidRPr="00396BE3">
        <w:rPr>
          <w:rFonts w:ascii="Times New Roman" w:hAnsi="Times New Roman" w:cs="Times New Roman"/>
          <w:sz w:val="24"/>
          <w:szCs w:val="24"/>
        </w:rPr>
        <w:t>6</w:t>
      </w:r>
      <w:r w:rsidR="00396BE3" w:rsidRPr="00396BE3">
        <w:rPr>
          <w:rFonts w:ascii="Times New Roman" w:hAnsi="Times New Roman" w:cs="Times New Roman"/>
          <w:sz w:val="24"/>
          <w:szCs w:val="24"/>
        </w:rPr>
        <w:t>78</w:t>
      </w:r>
      <w:r w:rsidRPr="00396BE3">
        <w:rPr>
          <w:rFonts w:ascii="Times New Roman" w:hAnsi="Times New Roman" w:cs="Times New Roman"/>
          <w:sz w:val="24"/>
          <w:szCs w:val="24"/>
        </w:rPr>
        <w:t xml:space="preserve"> тыс.</w:t>
      </w:r>
      <w:r w:rsidR="00F75C7D" w:rsidRPr="00396BE3">
        <w:rPr>
          <w:rFonts w:ascii="Times New Roman" w:hAnsi="Times New Roman" w:cs="Times New Roman"/>
          <w:sz w:val="24"/>
          <w:szCs w:val="24"/>
        </w:rPr>
        <w:t xml:space="preserve"> </w:t>
      </w:r>
      <w:r w:rsidRPr="00396BE3">
        <w:rPr>
          <w:rFonts w:ascii="Times New Roman" w:hAnsi="Times New Roman" w:cs="Times New Roman"/>
          <w:sz w:val="24"/>
          <w:szCs w:val="24"/>
        </w:rPr>
        <w:t xml:space="preserve">руб., в том числе задолженность перед федеральным бюджетом составляет </w:t>
      </w:r>
      <w:r w:rsidR="00396BE3" w:rsidRPr="00396BE3">
        <w:rPr>
          <w:rFonts w:ascii="Times New Roman" w:hAnsi="Times New Roman" w:cs="Times New Roman"/>
          <w:sz w:val="24"/>
          <w:szCs w:val="24"/>
        </w:rPr>
        <w:t>4237</w:t>
      </w:r>
      <w:r w:rsidR="00F75C7D" w:rsidRPr="00396BE3">
        <w:rPr>
          <w:rFonts w:ascii="Times New Roman" w:hAnsi="Times New Roman" w:cs="Times New Roman"/>
          <w:sz w:val="24"/>
          <w:szCs w:val="24"/>
        </w:rPr>
        <w:t xml:space="preserve"> </w:t>
      </w:r>
      <w:r w:rsidRPr="00396BE3">
        <w:rPr>
          <w:rFonts w:ascii="Times New Roman" w:hAnsi="Times New Roman" w:cs="Times New Roman"/>
          <w:sz w:val="24"/>
          <w:szCs w:val="24"/>
        </w:rPr>
        <w:t>тыс.</w:t>
      </w:r>
      <w:r w:rsidR="00F75C7D" w:rsidRPr="00396BE3">
        <w:rPr>
          <w:rFonts w:ascii="Times New Roman" w:hAnsi="Times New Roman" w:cs="Times New Roman"/>
          <w:sz w:val="24"/>
          <w:szCs w:val="24"/>
        </w:rPr>
        <w:t xml:space="preserve"> </w:t>
      </w:r>
      <w:r w:rsidRPr="00396BE3">
        <w:rPr>
          <w:rFonts w:ascii="Times New Roman" w:hAnsi="Times New Roman" w:cs="Times New Roman"/>
          <w:sz w:val="24"/>
          <w:szCs w:val="24"/>
        </w:rPr>
        <w:t xml:space="preserve">руб. Задолженности по вексельным обязательствам у Общества нет. Просроченной кредиторской задолженности нет. Погашение кредиторской </w:t>
      </w:r>
      <w:r w:rsidR="008421D6" w:rsidRPr="00396BE3">
        <w:rPr>
          <w:rFonts w:ascii="Times New Roman" w:hAnsi="Times New Roman" w:cs="Times New Roman"/>
          <w:sz w:val="24"/>
          <w:szCs w:val="24"/>
        </w:rPr>
        <w:t>задолженности планируется за счё</w:t>
      </w:r>
      <w:r w:rsidRPr="00396BE3">
        <w:rPr>
          <w:rFonts w:ascii="Times New Roman" w:hAnsi="Times New Roman" w:cs="Times New Roman"/>
          <w:sz w:val="24"/>
          <w:szCs w:val="24"/>
        </w:rPr>
        <w:t>т денежных средств, поступивших в результате погашения дебиторской задолженности и в результате реализации работ (услуг).</w:t>
      </w:r>
    </w:p>
    <w:p w:rsidR="003E609D" w:rsidRPr="00396BE3" w:rsidRDefault="003E609D" w:rsidP="00FC37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609D" w:rsidRPr="00396BE3" w:rsidRDefault="003E609D" w:rsidP="00FC37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56B71" w:rsidRPr="00396BE3" w:rsidRDefault="00A56B71" w:rsidP="00FC37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BE3">
        <w:rPr>
          <w:rFonts w:ascii="Times New Roman" w:hAnsi="Times New Roman" w:cs="Times New Roman"/>
          <w:sz w:val="24"/>
          <w:szCs w:val="24"/>
        </w:rPr>
        <w:t>4. Дебиторская за</w:t>
      </w:r>
      <w:r w:rsidR="00F30395" w:rsidRPr="00396BE3">
        <w:rPr>
          <w:rFonts w:ascii="Times New Roman" w:hAnsi="Times New Roman" w:cs="Times New Roman"/>
          <w:sz w:val="24"/>
          <w:szCs w:val="24"/>
        </w:rPr>
        <w:t>долженность Общества на 31.12.1</w:t>
      </w:r>
      <w:r w:rsidR="00396BE3" w:rsidRPr="00396BE3">
        <w:rPr>
          <w:rFonts w:ascii="Times New Roman" w:hAnsi="Times New Roman" w:cs="Times New Roman"/>
          <w:sz w:val="24"/>
          <w:szCs w:val="24"/>
        </w:rPr>
        <w:t>5</w:t>
      </w:r>
      <w:r w:rsidR="00644553" w:rsidRPr="00396BE3">
        <w:rPr>
          <w:rFonts w:ascii="Times New Roman" w:hAnsi="Times New Roman" w:cs="Times New Roman"/>
          <w:sz w:val="24"/>
          <w:szCs w:val="24"/>
        </w:rPr>
        <w:t>г.</w:t>
      </w:r>
      <w:r w:rsidRPr="00396BE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A339E" w:rsidRPr="00396BE3">
        <w:rPr>
          <w:rFonts w:ascii="Times New Roman" w:hAnsi="Times New Roman" w:cs="Times New Roman"/>
          <w:sz w:val="24"/>
          <w:szCs w:val="24"/>
        </w:rPr>
        <w:t>1</w:t>
      </w:r>
      <w:r w:rsidR="00383C90" w:rsidRPr="00396BE3">
        <w:rPr>
          <w:rFonts w:ascii="Times New Roman" w:hAnsi="Times New Roman" w:cs="Times New Roman"/>
          <w:sz w:val="24"/>
          <w:szCs w:val="24"/>
        </w:rPr>
        <w:t>7</w:t>
      </w:r>
      <w:r w:rsidR="00396BE3" w:rsidRPr="00396BE3">
        <w:rPr>
          <w:rFonts w:ascii="Times New Roman" w:hAnsi="Times New Roman" w:cs="Times New Roman"/>
          <w:sz w:val="24"/>
          <w:szCs w:val="24"/>
        </w:rPr>
        <w:t>1</w:t>
      </w:r>
      <w:r w:rsidR="00B54A5A" w:rsidRPr="00396BE3">
        <w:rPr>
          <w:rFonts w:ascii="Times New Roman" w:hAnsi="Times New Roman" w:cs="Times New Roman"/>
          <w:sz w:val="24"/>
          <w:szCs w:val="24"/>
        </w:rPr>
        <w:t xml:space="preserve"> </w:t>
      </w:r>
      <w:r w:rsidR="00396BE3" w:rsidRPr="00396BE3">
        <w:rPr>
          <w:rFonts w:ascii="Times New Roman" w:hAnsi="Times New Roman" w:cs="Times New Roman"/>
          <w:sz w:val="24"/>
          <w:szCs w:val="24"/>
        </w:rPr>
        <w:t>252</w:t>
      </w:r>
      <w:r w:rsidRPr="00396BE3">
        <w:rPr>
          <w:rFonts w:ascii="Times New Roman" w:hAnsi="Times New Roman" w:cs="Times New Roman"/>
          <w:sz w:val="24"/>
          <w:szCs w:val="24"/>
        </w:rPr>
        <w:t xml:space="preserve">  тыс.</w:t>
      </w:r>
      <w:r w:rsidR="00F75C7D" w:rsidRPr="00396BE3">
        <w:rPr>
          <w:rFonts w:ascii="Times New Roman" w:hAnsi="Times New Roman" w:cs="Times New Roman"/>
          <w:sz w:val="24"/>
          <w:szCs w:val="24"/>
        </w:rPr>
        <w:t xml:space="preserve"> </w:t>
      </w:r>
      <w:r w:rsidRPr="00396BE3">
        <w:rPr>
          <w:rFonts w:ascii="Times New Roman" w:hAnsi="Times New Roman" w:cs="Times New Roman"/>
          <w:sz w:val="24"/>
          <w:szCs w:val="24"/>
        </w:rPr>
        <w:t xml:space="preserve">руб. Дебиторская задолженность по вексельным обязательствам </w:t>
      </w:r>
      <w:r w:rsidR="003C2DF1" w:rsidRPr="00396BE3">
        <w:rPr>
          <w:rFonts w:ascii="Times New Roman" w:hAnsi="Times New Roman" w:cs="Times New Roman"/>
          <w:sz w:val="24"/>
          <w:szCs w:val="24"/>
        </w:rPr>
        <w:t>отсутствует</w:t>
      </w:r>
      <w:r w:rsidR="00FC37E2" w:rsidRPr="00396BE3">
        <w:rPr>
          <w:rFonts w:ascii="Times New Roman" w:hAnsi="Times New Roman" w:cs="Times New Roman"/>
          <w:sz w:val="24"/>
          <w:szCs w:val="24"/>
        </w:rPr>
        <w:t>.</w:t>
      </w:r>
    </w:p>
    <w:p w:rsidR="00A56B71" w:rsidRPr="00407E05" w:rsidRDefault="00A56B71" w:rsidP="00A56B71">
      <w:pPr>
        <w:widowControl/>
        <w:autoSpaceDE/>
        <w:autoSpaceDN/>
        <w:adjustRightInd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A6042" w:rsidRPr="00F11F51" w:rsidRDefault="004A6042" w:rsidP="00A56B71">
      <w:pPr>
        <w:widowControl/>
        <w:autoSpaceDE/>
        <w:autoSpaceDN/>
        <w:adjustRightInd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A6042" w:rsidRPr="00F11F51" w:rsidRDefault="004A6042" w:rsidP="00A56B71">
      <w:pPr>
        <w:widowControl/>
        <w:autoSpaceDE/>
        <w:autoSpaceDN/>
        <w:adjustRightInd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A6042" w:rsidRPr="005E35D3" w:rsidRDefault="004A6042" w:rsidP="00A56B71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4A6042" w:rsidRDefault="004A6042" w:rsidP="00A56B71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3E609D" w:rsidRPr="005E35D3" w:rsidRDefault="003E609D" w:rsidP="00A56B71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4A6042" w:rsidRPr="005E35D3" w:rsidRDefault="004A6042" w:rsidP="00A56B71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1B6596" w:rsidRPr="00260AE5" w:rsidRDefault="001B6596" w:rsidP="004A6042">
      <w:pPr>
        <w:pStyle w:val="1"/>
        <w:numPr>
          <w:ilvl w:val="0"/>
          <w:numId w:val="1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294012014"/>
      <w:bookmarkStart w:id="13" w:name="_Toc322531709"/>
      <w:r w:rsidRPr="00260AE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BD3C63" w:rsidRPr="00260AE5">
        <w:rPr>
          <w:rFonts w:ascii="Times New Roman" w:hAnsi="Times New Roman" w:cs="Times New Roman"/>
          <w:color w:val="auto"/>
          <w:sz w:val="24"/>
          <w:szCs w:val="24"/>
        </w:rPr>
        <w:t>нформация об объё</w:t>
      </w:r>
      <w:r w:rsidRPr="00260AE5">
        <w:rPr>
          <w:rFonts w:ascii="Times New Roman" w:hAnsi="Times New Roman" w:cs="Times New Roman"/>
          <w:color w:val="auto"/>
          <w:sz w:val="24"/>
          <w:szCs w:val="24"/>
        </w:rPr>
        <w:t>мах использования энергетических ресурсов</w:t>
      </w:r>
      <w:bookmarkEnd w:id="12"/>
      <w:bookmarkEnd w:id="13"/>
    </w:p>
    <w:p w:rsidR="004A6042" w:rsidRPr="00260AE5" w:rsidRDefault="004A6042" w:rsidP="004A6042"/>
    <w:p w:rsidR="004A6042" w:rsidRPr="00260AE5" w:rsidRDefault="004A6042" w:rsidP="004A6042"/>
    <w:p w:rsidR="004A6042" w:rsidRPr="00260AE5" w:rsidRDefault="004A6042" w:rsidP="004A6042"/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94"/>
        <w:gridCol w:w="1088"/>
        <w:gridCol w:w="960"/>
        <w:gridCol w:w="1829"/>
        <w:gridCol w:w="1657"/>
        <w:gridCol w:w="1976"/>
      </w:tblGrid>
      <w:tr w:rsidR="002A777E" w:rsidRPr="00260AE5" w:rsidTr="00BD3C63">
        <w:trPr>
          <w:trHeight w:val="255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BD3C63" w:rsidRPr="0026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A474E" w:rsidRPr="0026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77E" w:rsidRPr="00260AE5" w:rsidTr="00BD3C63">
        <w:trPr>
          <w:trHeight w:val="27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2A777E" w:rsidRPr="00260AE5" w:rsidTr="00E8693C">
        <w:trPr>
          <w:trHeight w:val="255"/>
        </w:trPr>
        <w:tc>
          <w:tcPr>
            <w:tcW w:w="23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5EF" w:rsidRPr="00260AE5" w:rsidRDefault="002235EF" w:rsidP="00223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1 730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63363C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260AE5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1 872 921</w:t>
            </w:r>
          </w:p>
        </w:tc>
      </w:tr>
      <w:tr w:rsidR="002A777E" w:rsidRPr="00260AE5" w:rsidTr="00E8693C">
        <w:trPr>
          <w:trHeight w:val="255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7E" w:rsidRPr="00260AE5" w:rsidTr="00E8693C">
        <w:trPr>
          <w:trHeight w:val="255"/>
        </w:trPr>
        <w:tc>
          <w:tcPr>
            <w:tcW w:w="23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042" w:rsidRPr="00260AE5" w:rsidRDefault="002235EF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1 251 039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63363C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260AE5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3 582 235</w:t>
            </w:r>
          </w:p>
        </w:tc>
      </w:tr>
      <w:tr w:rsidR="002A777E" w:rsidRPr="00260AE5" w:rsidTr="00E8693C">
        <w:trPr>
          <w:trHeight w:val="255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7E" w:rsidRPr="00260AE5" w:rsidTr="00E8693C">
        <w:trPr>
          <w:trHeight w:val="255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042" w:rsidRPr="00260AE5" w:rsidRDefault="002235EF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72462B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2235EF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A777E" w:rsidRPr="00260AE5" w:rsidTr="00E8693C">
        <w:trPr>
          <w:trHeight w:val="255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7E" w:rsidRPr="00260AE5" w:rsidTr="00E8693C">
        <w:trPr>
          <w:trHeight w:val="255"/>
        </w:trPr>
        <w:tc>
          <w:tcPr>
            <w:tcW w:w="33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042" w:rsidRPr="00260AE5" w:rsidRDefault="002235EF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2235EF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2235EF" w:rsidP="0022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77E" w:rsidRPr="00260AE5" w:rsidTr="00E8693C">
        <w:trPr>
          <w:trHeight w:val="27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7E" w:rsidRPr="00260AE5" w:rsidTr="00E8693C">
        <w:trPr>
          <w:trHeight w:val="255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7E" w:rsidRPr="00260AE5" w:rsidTr="00E8693C">
        <w:trPr>
          <w:trHeight w:val="27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2A777E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4A6042"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042" w:rsidRPr="00260AE5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042" w:rsidRPr="00260AE5" w:rsidRDefault="00260AE5" w:rsidP="002A7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5 455 156</w:t>
            </w:r>
          </w:p>
        </w:tc>
      </w:tr>
    </w:tbl>
    <w:p w:rsidR="004A6042" w:rsidRPr="00396BE3" w:rsidRDefault="004A6042" w:rsidP="004A6042">
      <w:pPr>
        <w:rPr>
          <w:color w:val="FF0000"/>
        </w:rPr>
      </w:pPr>
    </w:p>
    <w:p w:rsidR="001B6596" w:rsidRPr="00F73570" w:rsidRDefault="001B6596" w:rsidP="00F73570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294012015"/>
      <w:bookmarkStart w:id="15" w:name="_Toc322531710"/>
      <w:r w:rsidRPr="00F73570">
        <w:rPr>
          <w:rFonts w:ascii="Times New Roman" w:hAnsi="Times New Roman" w:cs="Times New Roman"/>
          <w:color w:val="auto"/>
          <w:sz w:val="24"/>
          <w:szCs w:val="24"/>
        </w:rPr>
        <w:t>Перспективы развития открытого акционерного Общества</w:t>
      </w:r>
      <w:bookmarkEnd w:id="14"/>
      <w:bookmarkEnd w:id="15"/>
    </w:p>
    <w:p w:rsidR="00260AE5" w:rsidRDefault="00260AE5" w:rsidP="001B6596">
      <w:pPr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В 2016г предполагается некоторое ухудшение экономики Общества.</w:t>
      </w:r>
    </w:p>
    <w:p w:rsidR="001B6596" w:rsidRPr="00C40503" w:rsidRDefault="00182C90" w:rsidP="001B6596">
      <w:pPr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Модернизация, реконструкция и об</w:t>
      </w:r>
      <w:r w:rsidR="001B6596"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новление основных фондов </w:t>
      </w:r>
      <w:r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не </w:t>
      </w:r>
      <w:r w:rsidR="001B6596"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предполага</w:t>
      </w:r>
      <w:r w:rsidR="00260AE5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ю</w:t>
      </w:r>
      <w:r w:rsidR="001B6596"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тся. </w:t>
      </w:r>
    </w:p>
    <w:p w:rsidR="00180C13" w:rsidRPr="007735F9" w:rsidRDefault="001B6596" w:rsidP="00F73570">
      <w:pPr>
        <w:pStyle w:val="1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16" w:name="_Toc294012016"/>
      <w:bookmarkStart w:id="17" w:name="_Toc322531711"/>
      <w:r w:rsidRPr="007735F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90190">
        <w:rPr>
          <w:rFonts w:ascii="Times New Roman" w:hAnsi="Times New Roman" w:cs="Times New Roman"/>
          <w:color w:val="000000" w:themeColor="text1"/>
          <w:sz w:val="24"/>
          <w:szCs w:val="24"/>
        </w:rPr>
        <w:t>. Отчё</w:t>
      </w:r>
      <w:r w:rsidR="00180C13" w:rsidRPr="0077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о выплате объявленных дивидендов по акциям </w:t>
      </w:r>
      <w:r w:rsidR="00180C13" w:rsidRPr="007735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Общества</w:t>
      </w:r>
      <w:bookmarkEnd w:id="16"/>
      <w:bookmarkEnd w:id="17"/>
    </w:p>
    <w:p w:rsidR="00180C13" w:rsidRPr="007735F9" w:rsidRDefault="00180C13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7735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Сведения об объявленных (начисленных) и о выплаченных дивидендах по акциям Общества, а также о доходах по облигациям:</w:t>
      </w:r>
      <w:proofErr w:type="gramEnd"/>
    </w:p>
    <w:p w:rsidR="00C40503" w:rsidRPr="0097155D" w:rsidRDefault="007735F9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 </w:t>
      </w:r>
      <w:r w:rsidR="00C40503"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течение 5 последних лет</w:t>
      </w:r>
      <w:r w:rsidR="0088298F"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40503"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180C13"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бщим собранием</w:t>
      </w:r>
      <w:r w:rsidR="0088298F"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акционеров Общества </w:t>
      </w:r>
      <w:r w:rsidR="00C40503"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принимались </w:t>
      </w:r>
      <w:r w:rsidR="0088298F"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решени</w:t>
      </w:r>
      <w:r w:rsidR="00C40503"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 дивиденды по акциям Общества не начислять и не выплачивать.</w:t>
      </w:r>
    </w:p>
    <w:p w:rsidR="00180C13" w:rsidRDefault="00180C13" w:rsidP="00180C1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503" w:rsidRDefault="00C40503" w:rsidP="00180C1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96" w:rsidRPr="00C40503" w:rsidRDefault="001B6596" w:rsidP="005E35D3">
      <w:pPr>
        <w:pStyle w:val="1"/>
        <w:numPr>
          <w:ilvl w:val="0"/>
          <w:numId w:val="12"/>
        </w:numPr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294012017"/>
      <w:bookmarkStart w:id="19" w:name="_Toc322531712"/>
      <w:r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основных факторов риска,</w:t>
      </w:r>
      <w:bookmarkEnd w:id="18"/>
      <w:bookmarkEnd w:id="19"/>
    </w:p>
    <w:p w:rsidR="001B6596" w:rsidRPr="00C40503" w:rsidRDefault="001B6596" w:rsidP="00F73570">
      <w:pPr>
        <w:pStyle w:val="1"/>
        <w:spacing w:before="0"/>
        <w:contextualSpacing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20" w:name="_Toc294012018"/>
      <w:bookmarkStart w:id="21" w:name="_Toc322531713"/>
      <w:proofErr w:type="gramStart"/>
      <w:r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>связанных</w:t>
      </w:r>
      <w:proofErr w:type="gramEnd"/>
      <w:r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деятельностью о</w:t>
      </w:r>
      <w:r w:rsidRPr="00C4050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ткрытого    акционерного Общества</w:t>
      </w:r>
      <w:bookmarkEnd w:id="20"/>
      <w:bookmarkEnd w:id="21"/>
    </w:p>
    <w:p w:rsidR="001B6596" w:rsidRPr="00C40503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1B6596" w:rsidRPr="00C40503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Отраслевые риски</w:t>
      </w:r>
    </w:p>
    <w:p w:rsidR="001B6596" w:rsidRPr="00C40503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Изменение цен на работы и </w:t>
      </w:r>
      <w:proofErr w:type="gramStart"/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услуги, используемые эмитентом в своей деятельности могут</w:t>
      </w:r>
      <w:proofErr w:type="gramEnd"/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вызвать увеличение себестоимости работ и услуг  эмитента и в условиях снижения цен и спроса на реализуемую продукцию (работы, услуги) и уменьшение чистой прибыли  эмитента.</w:t>
      </w:r>
    </w:p>
    <w:p w:rsidR="00C40503" w:rsidRPr="00C40503" w:rsidRDefault="001B6596" w:rsidP="001B6596">
      <w:pPr>
        <w:pStyle w:val="ConsNormal"/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Эмитент </w:t>
      </w:r>
      <w:r w:rsidR="00C40503"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</w:t>
      </w: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осуществлял внешнеторговую деятельность.</w:t>
      </w:r>
    </w:p>
    <w:p w:rsidR="001B6596" w:rsidRPr="00C40503" w:rsidRDefault="001B6596" w:rsidP="001B6596">
      <w:pPr>
        <w:pStyle w:val="ConsNormal"/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Риск неисполнения эмитентом обязательств перед владельцами эмиссионных ценных бумаг вследствие изменения отраслевой конъюнктуры не описывается ввиду отсутствия у эмитента обязательств по выплате дивидендов владельцам привилегированных акций и выплате процентов и погашению облигаций.</w:t>
      </w:r>
    </w:p>
    <w:p w:rsidR="001B6596" w:rsidRPr="00F11F51" w:rsidRDefault="001B6596" w:rsidP="001B6596">
      <w:pPr>
        <w:pStyle w:val="ConsNormal"/>
        <w:ind w:firstLine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B6596" w:rsidRPr="00C40503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Политические риски</w:t>
      </w:r>
    </w:p>
    <w:p w:rsidR="001B6596" w:rsidRPr="00C40503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Общество зарегистрировано в Российской Федерации и осуществляло свою деятельность </w:t>
      </w:r>
      <w:r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в </w:t>
      </w:r>
      <w:proofErr w:type="spellStart"/>
      <w:r w:rsidR="00260AE5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г</w:t>
      </w:r>
      <w:proofErr w:type="gramStart"/>
      <w:r w:rsidR="00260AE5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.Н</w:t>
      </w:r>
      <w:proofErr w:type="gramEnd"/>
      <w:r w:rsidR="00260AE5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овосибирске</w:t>
      </w:r>
      <w:proofErr w:type="spellEnd"/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поэтому существенное  влияние на его деятельность оказывают как общие изменения в государстве, так и развитие региона. </w:t>
      </w:r>
    </w:p>
    <w:p w:rsidR="001B6596" w:rsidRPr="00C40503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</w:t>
      </w:r>
      <w:r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рубежом эмитент </w:t>
      </w:r>
      <w:r w:rsidR="00C40503"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осуществлял свою деятельность. Политическая и экономическая ситуация в стране и в мире, военные конфликты, введение чрезвычайного положения, забастовки, стихийные бедствия могут привести к ухудшению положения всей национальной экономики и тем самым привести к ухудшению финансового состояния эмитента.</w:t>
      </w:r>
    </w:p>
    <w:p w:rsidR="001B6596" w:rsidRPr="00C40503" w:rsidRDefault="009F707F" w:rsidP="001B6596">
      <w:pPr>
        <w:pStyle w:val="ConsNormal"/>
        <w:tabs>
          <w:tab w:val="num" w:pos="180"/>
        </w:tabs>
        <w:ind w:firstLine="11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</w:t>
      </w:r>
      <w:r w:rsidR="00E320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201</w:t>
      </w:r>
      <w:r w:rsidR="00260AE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1B6596"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 в мире и в России отмечен нестабильностью, создавшей неблагоприятный климат для инвестирования в отечественную промышленность и повысивший  политические риски, связанные с нашей страной. Все это, более благоприятные налоговая и финансовая политика других стран способствуют  крупномасштабному вывозу капитала </w:t>
      </w:r>
      <w:r w:rsidR="001B6596"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за рубеж, диверсификации бизнеса в другие страны.</w:t>
      </w:r>
    </w:p>
    <w:p w:rsidR="001B6596" w:rsidRPr="00C40503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Инвестиц</w:t>
      </w:r>
      <w:r w:rsidR="009901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ии в России сопряжены с определё</w:t>
      </w: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нными рисками. </w:t>
      </w:r>
    </w:p>
    <w:p w:rsidR="001B6596" w:rsidRPr="00F11F51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B6596" w:rsidRPr="00C40503" w:rsidRDefault="001B6596" w:rsidP="00C4050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Финансовые риски</w:t>
      </w:r>
    </w:p>
    <w:p w:rsidR="001B6596" w:rsidRPr="00C40503" w:rsidRDefault="001B6596" w:rsidP="00C4050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Эмитент </w:t>
      </w:r>
      <w:r w:rsidR="00C40503"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не </w:t>
      </w:r>
      <w:r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осуществлял внешнеторговые операции. </w:t>
      </w:r>
    </w:p>
    <w:p w:rsidR="001B6596" w:rsidRPr="00C40503" w:rsidRDefault="00C40503" w:rsidP="00C4050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</w:t>
      </w:r>
      <w:r w:rsidR="001B6596"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Колебания валютного курса могут оказать влияние на общий уровень деловой активности в России, что, в свою очере</w:t>
      </w:r>
      <w:r w:rsidR="00990190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дь, повлияет на изменения в объё</w:t>
      </w:r>
      <w:r w:rsidR="001B6596"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мах операций на рынке ценных бумаг РФ и, следовательно, на финансовое положение эмитента.</w:t>
      </w:r>
    </w:p>
    <w:p w:rsidR="001B6596" w:rsidRPr="00C40503" w:rsidRDefault="001B6596" w:rsidP="00C4050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40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Предполагаемые действия эмитента на случай отрицательного влияния колебания валютного курса и процентных ставок на деятельность эмитента: при значительном падении курса будут вноситься изменения в договоры.</w:t>
      </w:r>
    </w:p>
    <w:p w:rsidR="001B6596" w:rsidRPr="00C40503" w:rsidRDefault="001B6596" w:rsidP="00C4050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 условиях инфляции при росте цен на услуги сторонних организаций (тепло, электроэнергия, железнодорожные услуги и пр.) увеличатся затраты фирмы, соответственно может уменьшиться прибыль. </w:t>
      </w:r>
    </w:p>
    <w:p w:rsidR="001B6596" w:rsidRPr="00C40503" w:rsidRDefault="001B6596" w:rsidP="00C40503">
      <w:pPr>
        <w:pStyle w:val="ConsNormal"/>
        <w:tabs>
          <w:tab w:val="left" w:pos="180"/>
        </w:tabs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При росте инфляции эмитент планирует уделить особое внимание повышению оборачиваемости обор</w:t>
      </w:r>
      <w:r w:rsidR="009901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отных активов, в основном за счё</w:t>
      </w: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 изменения существующих договорных отношений с потребителями с целью сокращения дебиторской задолженности покупателей. В целом влияние инфляционных факторов прогнозируется при составлении финансовых планов компании.</w:t>
      </w:r>
    </w:p>
    <w:p w:rsidR="001B6596" w:rsidRPr="00C40503" w:rsidRDefault="001B6596" w:rsidP="00C40503">
      <w:pPr>
        <w:pStyle w:val="ConsNormal"/>
        <w:tabs>
          <w:tab w:val="left" w:pos="180"/>
        </w:tabs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Наиболее подвержены изменению в результате влияния указанных финансовых </w:t>
      </w:r>
      <w:proofErr w:type="gramStart"/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рисков</w:t>
      </w:r>
      <w:proofErr w:type="gramEnd"/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след</w:t>
      </w:r>
      <w:r w:rsidR="009901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ующие показатели финансовой отчё</w:t>
      </w: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тности:</w:t>
      </w:r>
    </w:p>
    <w:p w:rsidR="001B6596" w:rsidRPr="00C40503" w:rsidRDefault="00C40503" w:rsidP="00C40503">
      <w:pPr>
        <w:pStyle w:val="ConsNormal"/>
        <w:tabs>
          <w:tab w:val="left" w:pos="180"/>
        </w:tabs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 w:rsidR="001B6596"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Кредиторская задолженность – увеличение сроков оборачиваемости</w:t>
      </w:r>
    </w:p>
    <w:p w:rsidR="001B6596" w:rsidRPr="00C40503" w:rsidRDefault="00C40503" w:rsidP="00C40503">
      <w:pPr>
        <w:pStyle w:val="ConsNormal"/>
        <w:tabs>
          <w:tab w:val="left" w:pos="180"/>
        </w:tabs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 w:rsidR="001B6596"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Денежные средства – уменьшение свободных денежных средств</w:t>
      </w:r>
    </w:p>
    <w:p w:rsidR="001B6596" w:rsidRPr="00C40503" w:rsidRDefault="00C40503" w:rsidP="00C40503">
      <w:pPr>
        <w:pStyle w:val="ConsNormal"/>
        <w:tabs>
          <w:tab w:val="left" w:pos="180"/>
        </w:tabs>
        <w:ind w:left="11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 xml:space="preserve">- </w:t>
      </w:r>
      <w:r w:rsidR="001B6596"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Прибыль от основной деятельности – сокращение.</w:t>
      </w:r>
    </w:p>
    <w:p w:rsidR="001B6596" w:rsidRPr="00C40503" w:rsidRDefault="008E5CA0" w:rsidP="00C4050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B6596"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>Выплат по ценным бумагам эмитент не осуществляет.</w:t>
      </w:r>
    </w:p>
    <w:p w:rsidR="001B6596" w:rsidRPr="00C40503" w:rsidRDefault="001B6596" w:rsidP="00C40503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Правовые риски</w:t>
      </w:r>
    </w:p>
    <w:p w:rsidR="001B6596" w:rsidRPr="00C40503" w:rsidRDefault="001B6596" w:rsidP="001B6596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1F5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</w:t>
      </w:r>
      <w:r w:rsidRPr="00C405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Существуют следующие риски:</w:t>
      </w:r>
    </w:p>
    <w:p w:rsidR="001B6596" w:rsidRPr="00C40503" w:rsidRDefault="001B6596" w:rsidP="001B6596">
      <w:pPr>
        <w:pStyle w:val="ConsNonformat"/>
        <w:widowControl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Риски, связанные с изменением валютного регулирования:</w:t>
      </w:r>
    </w:p>
    <w:p w:rsidR="001B6596" w:rsidRPr="00C40503" w:rsidRDefault="001B6596" w:rsidP="001B6596">
      <w:pPr>
        <w:pStyle w:val="ConsNonformat"/>
        <w:widowControl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риск изменения правил совершения операций с валютой, что может повлиять на отношения с контрагентами.</w:t>
      </w:r>
    </w:p>
    <w:p w:rsidR="001B6596" w:rsidRPr="00C40503" w:rsidRDefault="001B6596" w:rsidP="001B6596">
      <w:pPr>
        <w:pStyle w:val="ConsNonformat"/>
        <w:widowControl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Риски, связанные с изменением налогового законодательства:</w:t>
      </w:r>
    </w:p>
    <w:p w:rsidR="001B6596" w:rsidRPr="00C40503" w:rsidRDefault="001B6596" w:rsidP="001B6596">
      <w:pPr>
        <w:pStyle w:val="ConsNonformat"/>
        <w:widowControl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риск увеличения налогового бремени, что может уменьшить величину чистой прибыли эмитента;</w:t>
      </w:r>
    </w:p>
    <w:p w:rsidR="001B6596" w:rsidRPr="00C40503" w:rsidRDefault="001B6596" w:rsidP="001B6596">
      <w:pPr>
        <w:pStyle w:val="ConsNonformat"/>
        <w:widowControl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риск введения н</w:t>
      </w:r>
      <w:r w:rsidR="009901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овых требований к налоговому учёту и налоговой отчё</w:t>
      </w: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тности, что может увеличить издержки на обучение специалистов;</w:t>
      </w:r>
    </w:p>
    <w:p w:rsidR="001B6596" w:rsidRPr="00C40503" w:rsidRDefault="001B6596" w:rsidP="001B6596">
      <w:pPr>
        <w:pStyle w:val="ConsNonformat"/>
        <w:widowControl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риск усиления налоговой ответственности за правонарушения.</w:t>
      </w:r>
    </w:p>
    <w:p w:rsidR="001B6596" w:rsidRPr="00C40503" w:rsidRDefault="001B6596" w:rsidP="001B6596">
      <w:pPr>
        <w:pStyle w:val="ConsNonformat"/>
        <w:widowControl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Риски, связанные с изменением судебной практики:</w:t>
      </w:r>
    </w:p>
    <w:p w:rsidR="001B6596" w:rsidRPr="00C40503" w:rsidRDefault="001B6596" w:rsidP="001B6596">
      <w:pPr>
        <w:pStyle w:val="ConsNonformat"/>
        <w:widowControl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риск неблагоприятных для эмитента судебных решений, если у эмитента будут текущие судебные процессы и изменение судебной практики может непосредственно повлиять на их результаты.</w:t>
      </w:r>
    </w:p>
    <w:p w:rsidR="001B6596" w:rsidRPr="00C40503" w:rsidRDefault="001B6596" w:rsidP="001B6596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Риски, связанные с деятельностью эмитента</w:t>
      </w:r>
    </w:p>
    <w:p w:rsidR="001B6596" w:rsidRPr="00C40503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Рисков эмитента, связанных с текущими судебными процессами, в которых участвует эмитент; отсутствием возможности продлить дейст</w:t>
      </w:r>
      <w:r w:rsidR="009901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вие лицензии на ведение определё</w:t>
      </w: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нного вида деятельности либо использование объектов, нахождение которых в обороте ограничен</w:t>
      </w:r>
      <w:r w:rsidR="00C40503"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 (включая природные ресурсы), </w:t>
      </w: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 возможной ответственностью эмитента по долгам третьих лиц,  нет</w:t>
      </w:r>
      <w:r w:rsidRPr="00C4050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:rsidR="001B6596" w:rsidRPr="00F11F51" w:rsidRDefault="001B6596" w:rsidP="001B6596">
      <w:pPr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</w:p>
    <w:p w:rsidR="001B6596" w:rsidRPr="00E52DEB" w:rsidRDefault="00F73570" w:rsidP="00F73570">
      <w:pPr>
        <w:pStyle w:val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294012019"/>
      <w:bookmarkStart w:id="23" w:name="_Toc322531714"/>
      <w:r w:rsidRPr="00E52DEB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</w:t>
      </w:r>
      <w:r w:rsidR="001B6596" w:rsidRPr="00E52DEB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</w:t>
      </w:r>
      <w:r w:rsidR="00990190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ормация </w:t>
      </w:r>
      <w:proofErr w:type="gramStart"/>
      <w:r w:rsidR="00990190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proofErr w:type="gramEnd"/>
      <w:r w:rsidR="00990190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совершенных ОАО в отчё</w:t>
      </w:r>
      <w:r w:rsidR="001B6596" w:rsidRPr="00E52DEB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тном году крупных сделок</w:t>
      </w:r>
      <w:bookmarkEnd w:id="22"/>
      <w:bookmarkEnd w:id="23"/>
    </w:p>
    <w:p w:rsidR="001B6596" w:rsidRPr="00AE789F" w:rsidRDefault="00E35C29" w:rsidP="001B6596">
      <w:pPr>
        <w:rPr>
          <w:rFonts w:ascii="Times New Roman" w:hAnsi="Times New Roman" w:cs="Times New Roman"/>
          <w:sz w:val="24"/>
          <w:szCs w:val="24"/>
        </w:rPr>
      </w:pPr>
      <w:r w:rsidRPr="00AE789F">
        <w:rPr>
          <w:rFonts w:ascii="Times New Roman" w:hAnsi="Times New Roman" w:cs="Times New Roman"/>
          <w:sz w:val="24"/>
          <w:szCs w:val="24"/>
        </w:rPr>
        <w:t xml:space="preserve">   В 201</w:t>
      </w:r>
      <w:r w:rsidR="00260AE5">
        <w:rPr>
          <w:rFonts w:ascii="Times New Roman" w:hAnsi="Times New Roman" w:cs="Times New Roman"/>
          <w:sz w:val="24"/>
          <w:szCs w:val="24"/>
        </w:rPr>
        <w:t>5</w:t>
      </w:r>
      <w:r w:rsidR="001B6596" w:rsidRPr="00AE789F">
        <w:rPr>
          <w:rFonts w:ascii="Times New Roman" w:hAnsi="Times New Roman" w:cs="Times New Roman"/>
          <w:sz w:val="24"/>
          <w:szCs w:val="24"/>
        </w:rPr>
        <w:t xml:space="preserve"> году крупных сделок Обществом не совершалось.</w:t>
      </w:r>
    </w:p>
    <w:p w:rsidR="001B6596" w:rsidRPr="00AE789F" w:rsidRDefault="001B6596" w:rsidP="00F73570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B6596" w:rsidRPr="0072462B" w:rsidRDefault="004670A4" w:rsidP="00F73570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294012020"/>
      <w:bookmarkStart w:id="25" w:name="_Toc322531715"/>
      <w:r w:rsidRPr="0072462B">
        <w:rPr>
          <w:rFonts w:ascii="Times New Roman" w:hAnsi="Times New Roman" w:cs="Times New Roman"/>
          <w:color w:val="auto"/>
          <w:sz w:val="24"/>
          <w:szCs w:val="24"/>
        </w:rPr>
        <w:t>10.</w:t>
      </w:r>
      <w:r w:rsidR="001B6596" w:rsidRPr="0072462B">
        <w:rPr>
          <w:rFonts w:ascii="Times New Roman" w:hAnsi="Times New Roman" w:cs="Times New Roman"/>
          <w:color w:val="auto"/>
          <w:sz w:val="24"/>
          <w:szCs w:val="24"/>
        </w:rPr>
        <w:t>Инф</w:t>
      </w:r>
      <w:r w:rsidR="00990190" w:rsidRPr="0072462B">
        <w:rPr>
          <w:rFonts w:ascii="Times New Roman" w:hAnsi="Times New Roman" w:cs="Times New Roman"/>
          <w:color w:val="auto"/>
          <w:sz w:val="24"/>
          <w:szCs w:val="24"/>
        </w:rPr>
        <w:t xml:space="preserve">ормация </w:t>
      </w:r>
      <w:proofErr w:type="gramStart"/>
      <w:r w:rsidR="00990190" w:rsidRPr="0072462B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 w:rsidR="00990190" w:rsidRPr="0072462B">
        <w:rPr>
          <w:rFonts w:ascii="Times New Roman" w:hAnsi="Times New Roman" w:cs="Times New Roman"/>
          <w:color w:val="auto"/>
          <w:sz w:val="24"/>
          <w:szCs w:val="24"/>
        </w:rPr>
        <w:t xml:space="preserve"> совершенных ОАО в отчё</w:t>
      </w:r>
      <w:r w:rsidR="001B6596" w:rsidRPr="0072462B">
        <w:rPr>
          <w:rFonts w:ascii="Times New Roman" w:hAnsi="Times New Roman" w:cs="Times New Roman"/>
          <w:color w:val="auto"/>
          <w:sz w:val="24"/>
          <w:szCs w:val="24"/>
        </w:rPr>
        <w:t>тном году сделок,</w:t>
      </w:r>
      <w:bookmarkEnd w:id="24"/>
      <w:bookmarkEnd w:id="25"/>
    </w:p>
    <w:p w:rsidR="001B6596" w:rsidRPr="0072462B" w:rsidRDefault="001B6596" w:rsidP="00F73570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294012021"/>
      <w:bookmarkStart w:id="27" w:name="_Toc322531716"/>
      <w:r w:rsidRPr="0072462B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gramStart"/>
      <w:r w:rsidRPr="0072462B">
        <w:rPr>
          <w:rFonts w:ascii="Times New Roman" w:hAnsi="Times New Roman" w:cs="Times New Roman"/>
          <w:color w:val="auto"/>
          <w:sz w:val="24"/>
          <w:szCs w:val="24"/>
        </w:rPr>
        <w:t>совершении</w:t>
      </w:r>
      <w:proofErr w:type="gramEnd"/>
      <w:r w:rsidRPr="0072462B">
        <w:rPr>
          <w:rFonts w:ascii="Times New Roman" w:hAnsi="Times New Roman" w:cs="Times New Roman"/>
          <w:color w:val="auto"/>
          <w:sz w:val="24"/>
          <w:szCs w:val="24"/>
        </w:rPr>
        <w:t xml:space="preserve"> которых имеется заинтересованность</w:t>
      </w:r>
      <w:bookmarkEnd w:id="26"/>
      <w:bookmarkEnd w:id="27"/>
    </w:p>
    <w:p w:rsidR="001B6596" w:rsidRPr="0072462B" w:rsidRDefault="00E35C29" w:rsidP="001B6596">
      <w:pPr>
        <w:jc w:val="both"/>
        <w:rPr>
          <w:rFonts w:ascii="Times New Roman" w:hAnsi="Times New Roman" w:cs="Times New Roman"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 xml:space="preserve">             В 201</w:t>
      </w:r>
      <w:r w:rsidR="00260AE5">
        <w:rPr>
          <w:rFonts w:ascii="Times New Roman" w:hAnsi="Times New Roman" w:cs="Times New Roman"/>
          <w:sz w:val="24"/>
          <w:szCs w:val="24"/>
        </w:rPr>
        <w:t>5</w:t>
      </w:r>
      <w:r w:rsidR="001B6596" w:rsidRPr="0072462B">
        <w:rPr>
          <w:rFonts w:ascii="Times New Roman" w:hAnsi="Times New Roman" w:cs="Times New Roman"/>
          <w:sz w:val="24"/>
          <w:szCs w:val="24"/>
        </w:rPr>
        <w:t xml:space="preserve"> году сделок, совершенных обществом и признаваемых в соответствии с Федеральным законом от 26.12.95 № 208-ФЗ «Об акционерных Обществах» сделками, в совершении которых имелась заинтересованность, не было.  </w:t>
      </w:r>
    </w:p>
    <w:p w:rsidR="00ED724B" w:rsidRPr="00377D0E" w:rsidRDefault="004670A4" w:rsidP="00377D0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294012023"/>
      <w:bookmarkStart w:id="29" w:name="_Toc322531717"/>
      <w:r w:rsidRPr="00377D0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E35D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D724B" w:rsidRPr="00377D0E">
        <w:rPr>
          <w:rFonts w:ascii="Times New Roman" w:hAnsi="Times New Roman" w:cs="Times New Roman"/>
          <w:color w:val="auto"/>
          <w:sz w:val="24"/>
          <w:szCs w:val="24"/>
        </w:rPr>
        <w:t>. Совет директоров</w:t>
      </w:r>
      <w:bookmarkEnd w:id="28"/>
      <w:bookmarkEnd w:id="29"/>
    </w:p>
    <w:p w:rsidR="00ED724B" w:rsidRPr="00843B7F" w:rsidRDefault="00ED724B" w:rsidP="00ED724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B7F">
        <w:rPr>
          <w:rFonts w:ascii="Times New Roman" w:hAnsi="Times New Roman" w:cs="Times New Roman"/>
          <w:bCs/>
          <w:sz w:val="24"/>
          <w:szCs w:val="24"/>
        </w:rPr>
        <w:t xml:space="preserve">Лица, входящие в состав органов управления </w:t>
      </w:r>
    </w:p>
    <w:p w:rsidR="00ED724B" w:rsidRPr="00843B7F" w:rsidRDefault="00ED724B" w:rsidP="00ED724B">
      <w:pPr>
        <w:pStyle w:val="SubHeading1"/>
        <w:spacing w:before="0" w:after="0"/>
        <w:jc w:val="both"/>
        <w:rPr>
          <w:sz w:val="24"/>
          <w:szCs w:val="24"/>
        </w:rPr>
      </w:pPr>
    </w:p>
    <w:p w:rsidR="00ED724B" w:rsidRPr="00843B7F" w:rsidRDefault="00ED724B" w:rsidP="00ED724B">
      <w:pPr>
        <w:pStyle w:val="SubHeading1"/>
        <w:spacing w:before="0" w:after="0"/>
        <w:jc w:val="both"/>
        <w:rPr>
          <w:spacing w:val="-5"/>
          <w:sz w:val="24"/>
          <w:szCs w:val="24"/>
        </w:rPr>
      </w:pPr>
      <w:r w:rsidRPr="00843B7F">
        <w:rPr>
          <w:sz w:val="24"/>
          <w:szCs w:val="24"/>
        </w:rPr>
        <w:t xml:space="preserve">Совет директоров </w:t>
      </w:r>
      <w:r w:rsidRPr="00843B7F">
        <w:rPr>
          <w:spacing w:val="-5"/>
          <w:sz w:val="24"/>
          <w:szCs w:val="24"/>
        </w:rPr>
        <w:t>ОАО «</w:t>
      </w:r>
      <w:proofErr w:type="spellStart"/>
      <w:r w:rsidRPr="00843B7F">
        <w:rPr>
          <w:spacing w:val="-5"/>
          <w:sz w:val="24"/>
          <w:szCs w:val="24"/>
        </w:rPr>
        <w:t>Сибгипрошахт</w:t>
      </w:r>
      <w:proofErr w:type="spellEnd"/>
      <w:r w:rsidRPr="00843B7F">
        <w:rPr>
          <w:spacing w:val="-5"/>
          <w:sz w:val="24"/>
          <w:szCs w:val="24"/>
        </w:rPr>
        <w:t xml:space="preserve">» с </w:t>
      </w:r>
      <w:r w:rsidR="001E123C">
        <w:rPr>
          <w:spacing w:val="-5"/>
          <w:sz w:val="24"/>
          <w:szCs w:val="24"/>
        </w:rPr>
        <w:t>30</w:t>
      </w:r>
      <w:r w:rsidR="00E320F0" w:rsidRPr="00843B7F">
        <w:rPr>
          <w:spacing w:val="-5"/>
          <w:sz w:val="24"/>
          <w:szCs w:val="24"/>
        </w:rPr>
        <w:t>.06.201</w:t>
      </w:r>
      <w:r w:rsidR="001E123C">
        <w:rPr>
          <w:spacing w:val="-5"/>
          <w:sz w:val="24"/>
          <w:szCs w:val="24"/>
        </w:rPr>
        <w:t>5</w:t>
      </w:r>
      <w:r w:rsidRPr="00843B7F">
        <w:rPr>
          <w:spacing w:val="-5"/>
          <w:sz w:val="24"/>
          <w:szCs w:val="24"/>
        </w:rPr>
        <w:t>г.</w:t>
      </w:r>
    </w:p>
    <w:p w:rsidR="00F1387B" w:rsidRPr="0072462B" w:rsidRDefault="00ED724B" w:rsidP="00ED724B">
      <w:pPr>
        <w:pStyle w:val="SubHeading1"/>
        <w:spacing w:before="0" w:after="0"/>
        <w:jc w:val="both"/>
        <w:rPr>
          <w:bCs/>
          <w:i/>
          <w:iCs/>
          <w:sz w:val="24"/>
          <w:szCs w:val="24"/>
        </w:rPr>
      </w:pPr>
      <w:r w:rsidRPr="0072462B">
        <w:rPr>
          <w:bCs/>
          <w:i/>
          <w:iCs/>
          <w:sz w:val="24"/>
          <w:szCs w:val="24"/>
        </w:rPr>
        <w:t xml:space="preserve">1. </w:t>
      </w:r>
      <w:r w:rsidR="00F1387B" w:rsidRPr="0072462B">
        <w:rPr>
          <w:bCs/>
          <w:i/>
          <w:iCs/>
          <w:sz w:val="24"/>
          <w:szCs w:val="24"/>
        </w:rPr>
        <w:t xml:space="preserve">Матросов Александр Михайлович </w:t>
      </w:r>
    </w:p>
    <w:p w:rsidR="00ED724B" w:rsidRPr="0072462B" w:rsidRDefault="00F1387B" w:rsidP="00ED724B">
      <w:pPr>
        <w:pStyle w:val="SubHeading1"/>
        <w:spacing w:before="0" w:after="0"/>
        <w:jc w:val="both"/>
        <w:rPr>
          <w:bCs/>
          <w:i/>
          <w:iCs/>
          <w:sz w:val="24"/>
          <w:szCs w:val="24"/>
        </w:rPr>
      </w:pPr>
      <w:r w:rsidRPr="0072462B">
        <w:rPr>
          <w:bCs/>
          <w:i/>
          <w:iCs/>
          <w:sz w:val="24"/>
          <w:szCs w:val="24"/>
        </w:rPr>
        <w:t xml:space="preserve">2. </w:t>
      </w:r>
      <w:r w:rsidR="00ED724B" w:rsidRPr="0072462B">
        <w:rPr>
          <w:bCs/>
          <w:i/>
          <w:iCs/>
          <w:sz w:val="24"/>
          <w:szCs w:val="24"/>
        </w:rPr>
        <w:t>Будько Алексей Владимирович</w:t>
      </w:r>
    </w:p>
    <w:p w:rsidR="00ED724B" w:rsidRPr="0072462B" w:rsidRDefault="00F1387B" w:rsidP="00ED724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2462B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114F24" w:rsidRPr="007246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E35C29" w:rsidRPr="0072462B">
        <w:rPr>
          <w:rFonts w:ascii="Times New Roman" w:hAnsi="Times New Roman" w:cs="Times New Roman"/>
          <w:bCs/>
          <w:i/>
          <w:iCs/>
          <w:sz w:val="24"/>
          <w:szCs w:val="24"/>
        </w:rPr>
        <w:t>Ларченко Александр Николаевич</w:t>
      </w:r>
    </w:p>
    <w:p w:rsidR="00ED724B" w:rsidRPr="0072462B" w:rsidRDefault="00F1387B" w:rsidP="00ED724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2462B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="00ED724B" w:rsidRPr="0072462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114F24" w:rsidRPr="007246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D724B" w:rsidRPr="0072462B">
        <w:rPr>
          <w:rFonts w:ascii="Times New Roman" w:hAnsi="Times New Roman" w:cs="Times New Roman"/>
          <w:bCs/>
          <w:i/>
          <w:iCs/>
          <w:sz w:val="24"/>
          <w:szCs w:val="24"/>
        </w:rPr>
        <w:t>Гусев Михаил Вячеславович</w:t>
      </w:r>
    </w:p>
    <w:p w:rsidR="00ED724B" w:rsidRPr="0072462B" w:rsidRDefault="00F1387B" w:rsidP="0072462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2462B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="00114F24" w:rsidRPr="007246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72462B" w:rsidRPr="0072462B">
        <w:rPr>
          <w:rFonts w:ascii="Times New Roman" w:hAnsi="Times New Roman" w:cs="Times New Roman"/>
          <w:bCs/>
          <w:i/>
          <w:iCs/>
          <w:sz w:val="24"/>
          <w:szCs w:val="24"/>
        </w:rPr>
        <w:t>Ефремова Елена Владимировна</w:t>
      </w:r>
    </w:p>
    <w:p w:rsidR="0072462B" w:rsidRPr="0072462B" w:rsidRDefault="0072462B" w:rsidP="0072462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2462B">
        <w:rPr>
          <w:rFonts w:ascii="Times New Roman" w:hAnsi="Times New Roman" w:cs="Times New Roman"/>
          <w:bCs/>
          <w:i/>
          <w:iCs/>
          <w:sz w:val="24"/>
          <w:szCs w:val="24"/>
        </w:rPr>
        <w:t>6. Куликов Альберт Геннадьевич</w:t>
      </w:r>
    </w:p>
    <w:p w:rsidR="0072462B" w:rsidRPr="0072462B" w:rsidRDefault="0072462B" w:rsidP="0072462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2462B">
        <w:rPr>
          <w:rFonts w:ascii="Times New Roman" w:hAnsi="Times New Roman" w:cs="Times New Roman"/>
          <w:bCs/>
          <w:i/>
          <w:iCs/>
          <w:sz w:val="24"/>
          <w:szCs w:val="24"/>
        </w:rPr>
        <w:t>7. Рылова Нина Сергеевна</w:t>
      </w:r>
    </w:p>
    <w:p w:rsidR="00ED724B" w:rsidRPr="00EC1285" w:rsidRDefault="00ED724B" w:rsidP="00ED724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724B" w:rsidRPr="00971712" w:rsidRDefault="00ED724B" w:rsidP="00ED724B">
      <w:pPr>
        <w:pStyle w:val="SubHeading1"/>
        <w:spacing w:before="0" w:after="0"/>
        <w:jc w:val="both"/>
        <w:rPr>
          <w:sz w:val="24"/>
          <w:szCs w:val="24"/>
          <w:highlight w:val="yellow"/>
        </w:rPr>
      </w:pPr>
    </w:p>
    <w:p w:rsidR="00566D8A" w:rsidRDefault="00566D8A" w:rsidP="0043350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24B" w:rsidRPr="0072462B" w:rsidRDefault="00ED724B" w:rsidP="00433508">
      <w:pPr>
        <w:pStyle w:val="ConsNormal"/>
        <w:widowControl/>
        <w:ind w:firstLine="540"/>
        <w:jc w:val="both"/>
        <w:rPr>
          <w:bCs/>
        </w:rPr>
      </w:pPr>
      <w:r w:rsidRPr="0072462B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лицах, входящих в состав </w:t>
      </w:r>
      <w:r w:rsidRPr="0072462B">
        <w:rPr>
          <w:rFonts w:ascii="Times New Roman" w:hAnsi="Times New Roman" w:cs="Times New Roman"/>
          <w:b/>
          <w:sz w:val="24"/>
          <w:szCs w:val="24"/>
        </w:rPr>
        <w:t>Совет</w:t>
      </w:r>
      <w:r w:rsidR="00433508" w:rsidRPr="0072462B">
        <w:rPr>
          <w:rFonts w:ascii="Times New Roman" w:hAnsi="Times New Roman" w:cs="Times New Roman"/>
          <w:b/>
          <w:sz w:val="24"/>
          <w:szCs w:val="24"/>
        </w:rPr>
        <w:t>а</w:t>
      </w:r>
      <w:r w:rsidRPr="0072462B">
        <w:rPr>
          <w:rFonts w:ascii="Times New Roman" w:hAnsi="Times New Roman" w:cs="Times New Roman"/>
          <w:b/>
          <w:sz w:val="24"/>
          <w:szCs w:val="24"/>
        </w:rPr>
        <w:t xml:space="preserve"> директоров Общества</w:t>
      </w:r>
    </w:p>
    <w:p w:rsidR="00ED724B" w:rsidRPr="0072462B" w:rsidRDefault="00ED724B" w:rsidP="00ED724B">
      <w:pPr>
        <w:pStyle w:val="210"/>
        <w:spacing w:before="0" w:after="0"/>
        <w:ind w:firstLine="540"/>
        <w:jc w:val="both"/>
        <w:rPr>
          <w:b w:val="0"/>
          <w:bCs w:val="0"/>
        </w:rPr>
      </w:pPr>
    </w:p>
    <w:p w:rsidR="00566D8A" w:rsidRPr="0072462B" w:rsidRDefault="00566D8A" w:rsidP="00ED7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D0E" w:rsidRPr="0072462B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 xml:space="preserve">Председатель Совета директоров: </w:t>
      </w:r>
    </w:p>
    <w:p w:rsidR="00ED724B" w:rsidRPr="0072462B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72462B">
        <w:rPr>
          <w:rStyle w:val="SUBST"/>
          <w:rFonts w:ascii="Times New Roman" w:hAnsi="Times New Roman" w:cs="Times New Roman"/>
          <w:sz w:val="24"/>
          <w:szCs w:val="24"/>
        </w:rPr>
        <w:t>Матросов</w:t>
      </w:r>
      <w:r w:rsidRPr="0072462B">
        <w:rPr>
          <w:rFonts w:ascii="Times New Roman" w:hAnsi="Times New Roman" w:cs="Times New Roman"/>
          <w:sz w:val="24"/>
          <w:szCs w:val="24"/>
        </w:rPr>
        <w:t xml:space="preserve"> </w:t>
      </w:r>
      <w:r w:rsidRPr="0072462B">
        <w:rPr>
          <w:rStyle w:val="SUBST"/>
          <w:rFonts w:ascii="Times New Roman" w:hAnsi="Times New Roman" w:cs="Times New Roman"/>
          <w:sz w:val="24"/>
          <w:szCs w:val="24"/>
        </w:rPr>
        <w:t>Александр</w:t>
      </w:r>
      <w:r w:rsidRPr="0072462B">
        <w:rPr>
          <w:rFonts w:ascii="Times New Roman" w:hAnsi="Times New Roman" w:cs="Times New Roman"/>
          <w:sz w:val="24"/>
          <w:szCs w:val="24"/>
        </w:rPr>
        <w:t xml:space="preserve"> </w:t>
      </w:r>
      <w:r w:rsidRPr="0072462B">
        <w:rPr>
          <w:rStyle w:val="SUBST"/>
          <w:rFonts w:ascii="Times New Roman" w:hAnsi="Times New Roman" w:cs="Times New Roman"/>
          <w:sz w:val="24"/>
          <w:szCs w:val="24"/>
        </w:rPr>
        <w:t>Михайлович</w:t>
      </w:r>
    </w:p>
    <w:p w:rsidR="00ED724B" w:rsidRPr="0072462B" w:rsidRDefault="00ED724B" w:rsidP="00ED724B">
      <w:pPr>
        <w:jc w:val="both"/>
        <w:rPr>
          <w:rStyle w:val="SUBST"/>
          <w:rFonts w:ascii="Times New Roman" w:hAnsi="Times New Roman" w:cs="Times New Roman"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 xml:space="preserve">Год рождения: </w:t>
      </w:r>
      <w:r w:rsidRPr="0072462B">
        <w:rPr>
          <w:rStyle w:val="SUBST"/>
          <w:rFonts w:ascii="Times New Roman" w:hAnsi="Times New Roman" w:cs="Times New Roman"/>
          <w:sz w:val="24"/>
          <w:szCs w:val="24"/>
        </w:rPr>
        <w:t>1966</w:t>
      </w:r>
    </w:p>
    <w:p w:rsidR="004670A4" w:rsidRPr="0072462B" w:rsidRDefault="004670A4" w:rsidP="004670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 xml:space="preserve">Сведения об образовании: </w:t>
      </w:r>
      <w:proofErr w:type="gramStart"/>
      <w:r w:rsidRPr="007246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высшее</w:t>
      </w:r>
      <w:proofErr w:type="gramEnd"/>
    </w:p>
    <w:p w:rsidR="00ED724B" w:rsidRPr="0072462B" w:rsidRDefault="00ED724B" w:rsidP="00ED724B">
      <w:pPr>
        <w:ind w:hanging="540"/>
        <w:rPr>
          <w:rFonts w:ascii="Times New Roman" w:hAnsi="Times New Roman" w:cs="Times New Roman"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2462B">
        <w:rPr>
          <w:rFonts w:ascii="Times New Roman" w:hAnsi="Times New Roman" w:cs="Times New Roman"/>
          <w:sz w:val="24"/>
          <w:szCs w:val="24"/>
        </w:rPr>
        <w:t>Должности за последние 5 лет:</w:t>
      </w:r>
      <w:proofErr w:type="gramEnd"/>
    </w:p>
    <w:p w:rsidR="00ED724B" w:rsidRPr="0072462B" w:rsidRDefault="00ED724B" w:rsidP="00ED724B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 xml:space="preserve">Период: </w:t>
      </w:r>
      <w:r w:rsidR="0074593C" w:rsidRPr="0072462B">
        <w:rPr>
          <w:rStyle w:val="SUBST"/>
          <w:rFonts w:ascii="Times New Roman" w:hAnsi="Times New Roman" w:cs="Times New Roman"/>
          <w:sz w:val="24"/>
          <w:szCs w:val="24"/>
        </w:rPr>
        <w:t>2013</w:t>
      </w:r>
      <w:r w:rsidRPr="0072462B">
        <w:rPr>
          <w:rStyle w:val="SUBST"/>
          <w:rFonts w:ascii="Times New Roman" w:hAnsi="Times New Roman" w:cs="Times New Roman"/>
          <w:sz w:val="24"/>
          <w:szCs w:val="24"/>
        </w:rPr>
        <w:t xml:space="preserve"> - наст</w:t>
      </w:r>
      <w:proofErr w:type="gramStart"/>
      <w:r w:rsidRPr="0072462B">
        <w:rPr>
          <w:rStyle w:val="SUBST"/>
          <w:rFonts w:ascii="Times New Roman" w:hAnsi="Times New Roman" w:cs="Times New Roman"/>
          <w:sz w:val="24"/>
          <w:szCs w:val="24"/>
        </w:rPr>
        <w:t>.</w:t>
      </w:r>
      <w:proofErr w:type="gramEnd"/>
      <w:r w:rsidRPr="0072462B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462B">
        <w:rPr>
          <w:rStyle w:val="SUBST"/>
          <w:rFonts w:ascii="Times New Roman" w:hAnsi="Times New Roman" w:cs="Times New Roman"/>
          <w:sz w:val="24"/>
          <w:szCs w:val="24"/>
        </w:rPr>
        <w:t>в</w:t>
      </w:r>
      <w:proofErr w:type="gramEnd"/>
      <w:r w:rsidRPr="0072462B">
        <w:rPr>
          <w:rStyle w:val="SUBST"/>
          <w:rFonts w:ascii="Times New Roman" w:hAnsi="Times New Roman" w:cs="Times New Roman"/>
          <w:sz w:val="24"/>
          <w:szCs w:val="24"/>
        </w:rPr>
        <w:t>ремя</w:t>
      </w:r>
    </w:p>
    <w:p w:rsidR="00ED724B" w:rsidRPr="0072462B" w:rsidRDefault="00ED724B" w:rsidP="00ED724B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>Организация</w:t>
      </w:r>
      <w:r w:rsidRPr="0072462B">
        <w:rPr>
          <w:rFonts w:ascii="Times New Roman" w:hAnsi="Times New Roman" w:cs="Times New Roman"/>
          <w:b/>
          <w:i/>
          <w:sz w:val="24"/>
          <w:szCs w:val="24"/>
        </w:rPr>
        <w:t>: З</w:t>
      </w:r>
      <w:r w:rsidRPr="0072462B">
        <w:rPr>
          <w:rStyle w:val="SUBST"/>
          <w:rFonts w:ascii="Times New Roman" w:hAnsi="Times New Roman" w:cs="Times New Roman"/>
          <w:sz w:val="24"/>
          <w:szCs w:val="24"/>
        </w:rPr>
        <w:t>АО "</w:t>
      </w:r>
      <w:proofErr w:type="spellStart"/>
      <w:r w:rsidR="0074593C" w:rsidRPr="0072462B">
        <w:rPr>
          <w:rStyle w:val="SUBST"/>
          <w:rFonts w:ascii="Times New Roman" w:hAnsi="Times New Roman" w:cs="Times New Roman"/>
          <w:sz w:val="24"/>
          <w:szCs w:val="24"/>
        </w:rPr>
        <w:t>Инвестсити</w:t>
      </w:r>
      <w:proofErr w:type="spellEnd"/>
      <w:r w:rsidRPr="0072462B">
        <w:rPr>
          <w:rStyle w:val="SUBST"/>
          <w:rFonts w:ascii="Times New Roman" w:hAnsi="Times New Roman" w:cs="Times New Roman"/>
          <w:sz w:val="24"/>
          <w:szCs w:val="24"/>
        </w:rPr>
        <w:t>"</w:t>
      </w:r>
    </w:p>
    <w:p w:rsidR="00ED724B" w:rsidRPr="0072462B" w:rsidRDefault="00ED724B" w:rsidP="00ED724B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5E35D3" w:rsidRPr="0072462B">
        <w:rPr>
          <w:rFonts w:ascii="Times New Roman" w:hAnsi="Times New Roman" w:cs="Times New Roman"/>
          <w:b/>
          <w:i/>
          <w:sz w:val="24"/>
          <w:szCs w:val="24"/>
        </w:rPr>
        <w:t>генеральный директор</w:t>
      </w:r>
    </w:p>
    <w:p w:rsidR="00ED724B" w:rsidRPr="0072462B" w:rsidRDefault="00ED724B" w:rsidP="00ED724B">
      <w:pPr>
        <w:pStyle w:val="SubHeading2"/>
        <w:spacing w:before="0" w:after="0"/>
        <w:ind w:hanging="540"/>
        <w:rPr>
          <w:b/>
          <w:i/>
          <w:sz w:val="24"/>
          <w:szCs w:val="24"/>
        </w:rPr>
      </w:pPr>
      <w:r w:rsidRPr="0072462B">
        <w:rPr>
          <w:sz w:val="24"/>
          <w:szCs w:val="24"/>
        </w:rPr>
        <w:t xml:space="preserve">Доля в уставном капитале эмитента: </w:t>
      </w:r>
      <w:r w:rsidR="001E123C" w:rsidRPr="001E123C">
        <w:rPr>
          <w:b/>
          <w:i/>
          <w:sz w:val="24"/>
          <w:szCs w:val="24"/>
        </w:rPr>
        <w:t>25</w:t>
      </w:r>
      <w:r w:rsidRPr="0072462B">
        <w:rPr>
          <w:b/>
          <w:i/>
          <w:sz w:val="24"/>
          <w:szCs w:val="24"/>
        </w:rPr>
        <w:t>%</w:t>
      </w:r>
    </w:p>
    <w:p w:rsidR="00ED724B" w:rsidRPr="0072462B" w:rsidRDefault="00ED724B" w:rsidP="00ED724B">
      <w:pPr>
        <w:pStyle w:val="SubHeading2"/>
        <w:spacing w:before="0" w:after="0"/>
        <w:ind w:hanging="540"/>
        <w:rPr>
          <w:rStyle w:val="SUBST"/>
          <w:sz w:val="24"/>
          <w:szCs w:val="24"/>
        </w:rPr>
      </w:pPr>
      <w:r w:rsidRPr="0072462B">
        <w:rPr>
          <w:sz w:val="24"/>
          <w:szCs w:val="24"/>
        </w:rPr>
        <w:t>Доля принадлежащих обыкновенных акций эмитента:</w:t>
      </w:r>
      <w:r w:rsidR="001E123C">
        <w:rPr>
          <w:rStyle w:val="SUBST"/>
          <w:sz w:val="24"/>
          <w:szCs w:val="24"/>
        </w:rPr>
        <w:t xml:space="preserve"> 25</w:t>
      </w:r>
      <w:r w:rsidRPr="0072462B">
        <w:rPr>
          <w:rStyle w:val="SUBST"/>
          <w:sz w:val="24"/>
          <w:szCs w:val="24"/>
        </w:rPr>
        <w:t>%</w:t>
      </w:r>
    </w:p>
    <w:p w:rsidR="00ED724B" w:rsidRPr="0072462B" w:rsidRDefault="00ED724B" w:rsidP="00ED724B">
      <w:pPr>
        <w:pStyle w:val="SubHeading2"/>
        <w:spacing w:before="0" w:after="0"/>
        <w:ind w:hanging="540"/>
        <w:rPr>
          <w:sz w:val="24"/>
          <w:szCs w:val="24"/>
        </w:rPr>
      </w:pPr>
      <w:r w:rsidRPr="0072462B">
        <w:rPr>
          <w:sz w:val="24"/>
          <w:szCs w:val="24"/>
        </w:rPr>
        <w:t xml:space="preserve">Доли в дочерних/зависимых обществах эмитента: </w:t>
      </w:r>
      <w:r w:rsidRPr="0072462B">
        <w:rPr>
          <w:rStyle w:val="SUBST"/>
          <w:sz w:val="24"/>
          <w:szCs w:val="24"/>
        </w:rPr>
        <w:t>долей не имеет</w:t>
      </w:r>
    </w:p>
    <w:p w:rsidR="00ED724B" w:rsidRPr="0072462B" w:rsidRDefault="00ED724B" w:rsidP="00ED724B">
      <w:pPr>
        <w:rPr>
          <w:rFonts w:ascii="Times New Roman" w:hAnsi="Times New Roman" w:cs="Times New Roman"/>
          <w:sz w:val="24"/>
          <w:szCs w:val="24"/>
        </w:rPr>
      </w:pPr>
    </w:p>
    <w:p w:rsidR="00566D8A" w:rsidRPr="0072462B" w:rsidRDefault="00566D8A" w:rsidP="00ED724B">
      <w:pPr>
        <w:pStyle w:val="SubHeading1"/>
        <w:spacing w:before="120" w:after="0"/>
        <w:jc w:val="both"/>
        <w:rPr>
          <w:sz w:val="24"/>
          <w:szCs w:val="24"/>
        </w:rPr>
      </w:pPr>
    </w:p>
    <w:p w:rsidR="00ED724B" w:rsidRPr="0072462B" w:rsidRDefault="00ED724B" w:rsidP="00ED724B">
      <w:pPr>
        <w:pStyle w:val="SubHeading1"/>
        <w:spacing w:before="120" w:after="0"/>
        <w:jc w:val="both"/>
        <w:rPr>
          <w:sz w:val="24"/>
          <w:szCs w:val="24"/>
        </w:rPr>
      </w:pPr>
      <w:r w:rsidRPr="0072462B">
        <w:rPr>
          <w:sz w:val="24"/>
          <w:szCs w:val="24"/>
        </w:rPr>
        <w:t>Члены Совета директоров:</w:t>
      </w:r>
    </w:p>
    <w:p w:rsidR="00ED724B" w:rsidRPr="0072462B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72462B">
        <w:rPr>
          <w:rStyle w:val="SUBST"/>
          <w:rFonts w:ascii="Times New Roman" w:hAnsi="Times New Roman" w:cs="Times New Roman"/>
          <w:sz w:val="24"/>
          <w:szCs w:val="24"/>
        </w:rPr>
        <w:t>Будько Алексей Владимирович</w:t>
      </w:r>
    </w:p>
    <w:p w:rsidR="00ED724B" w:rsidRPr="0072462B" w:rsidRDefault="00ED724B" w:rsidP="00ED724B">
      <w:pPr>
        <w:rPr>
          <w:rFonts w:ascii="Times New Roman" w:hAnsi="Times New Roman" w:cs="Times New Roman"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 xml:space="preserve">Год рождения: </w:t>
      </w:r>
      <w:r w:rsidRPr="0072462B">
        <w:rPr>
          <w:rStyle w:val="SUBST"/>
          <w:rFonts w:ascii="Times New Roman" w:hAnsi="Times New Roman" w:cs="Times New Roman"/>
          <w:sz w:val="24"/>
          <w:szCs w:val="24"/>
        </w:rPr>
        <w:t>1973</w:t>
      </w:r>
    </w:p>
    <w:p w:rsidR="00ED724B" w:rsidRPr="0072462B" w:rsidRDefault="00ED724B" w:rsidP="00ED724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 xml:space="preserve">Сведения об образовании: </w:t>
      </w:r>
      <w:proofErr w:type="gramStart"/>
      <w:r w:rsidRPr="007246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высшее</w:t>
      </w:r>
      <w:proofErr w:type="gramEnd"/>
    </w:p>
    <w:p w:rsidR="00ED724B" w:rsidRPr="0072462B" w:rsidRDefault="00ED724B" w:rsidP="00ED724B">
      <w:pPr>
        <w:pStyle w:val="SubHeading2"/>
        <w:spacing w:before="0" w:after="0"/>
        <w:rPr>
          <w:sz w:val="24"/>
          <w:szCs w:val="24"/>
        </w:rPr>
      </w:pPr>
      <w:proofErr w:type="gramStart"/>
      <w:r w:rsidRPr="0072462B">
        <w:rPr>
          <w:sz w:val="24"/>
          <w:szCs w:val="24"/>
        </w:rPr>
        <w:t>Должности за последние 5 лет:</w:t>
      </w:r>
      <w:proofErr w:type="gramEnd"/>
    </w:p>
    <w:p w:rsidR="007F6B19" w:rsidRPr="0072462B" w:rsidRDefault="007F6B19" w:rsidP="00ED724B">
      <w:pPr>
        <w:pStyle w:val="SubHeading2"/>
        <w:spacing w:before="0" w:after="0"/>
        <w:rPr>
          <w:i/>
          <w:sz w:val="24"/>
          <w:szCs w:val="24"/>
        </w:rPr>
      </w:pPr>
      <w:r w:rsidRPr="0072462B">
        <w:rPr>
          <w:i/>
          <w:sz w:val="24"/>
          <w:szCs w:val="24"/>
        </w:rPr>
        <w:t>Сведения отсутствуют</w:t>
      </w:r>
    </w:p>
    <w:p w:rsidR="00ED724B" w:rsidRPr="0072462B" w:rsidRDefault="00ED724B" w:rsidP="00114F24">
      <w:pPr>
        <w:pStyle w:val="SubHeading2"/>
        <w:spacing w:before="0" w:after="0"/>
        <w:ind w:left="-567"/>
        <w:rPr>
          <w:sz w:val="24"/>
          <w:szCs w:val="24"/>
        </w:rPr>
      </w:pPr>
      <w:r w:rsidRPr="0072462B">
        <w:rPr>
          <w:sz w:val="24"/>
          <w:szCs w:val="24"/>
        </w:rPr>
        <w:t xml:space="preserve">Доля в уставном капитале эмитента: </w:t>
      </w:r>
      <w:r w:rsidRPr="0072462B">
        <w:rPr>
          <w:rStyle w:val="SUBST"/>
          <w:sz w:val="24"/>
          <w:szCs w:val="24"/>
        </w:rPr>
        <w:t>доли не имеет</w:t>
      </w:r>
    </w:p>
    <w:p w:rsidR="00ED724B" w:rsidRPr="0072462B" w:rsidRDefault="00ED724B" w:rsidP="00114F24">
      <w:pPr>
        <w:ind w:left="-567"/>
        <w:rPr>
          <w:rFonts w:ascii="Times New Roman" w:hAnsi="Times New Roman" w:cs="Times New Roman"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>Доля принадлежащих обыкновенных акций эмитента:</w:t>
      </w:r>
      <w:r w:rsidRPr="0072462B">
        <w:rPr>
          <w:rStyle w:val="SUBST"/>
          <w:rFonts w:ascii="Times New Roman" w:hAnsi="Times New Roman" w:cs="Times New Roman"/>
          <w:sz w:val="24"/>
          <w:szCs w:val="24"/>
        </w:rPr>
        <w:t xml:space="preserve"> доли не имеет</w:t>
      </w:r>
    </w:p>
    <w:p w:rsidR="00ED724B" w:rsidRPr="0072462B" w:rsidRDefault="00ED724B" w:rsidP="00114F24">
      <w:pPr>
        <w:ind w:left="-567"/>
        <w:rPr>
          <w:rFonts w:ascii="Times New Roman" w:hAnsi="Times New Roman" w:cs="Times New Roman"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 xml:space="preserve">Доли в дочерних/зависимых обществах эмитента: </w:t>
      </w:r>
      <w:r w:rsidRPr="0072462B">
        <w:rPr>
          <w:rStyle w:val="SUBST"/>
          <w:rFonts w:ascii="Times New Roman" w:hAnsi="Times New Roman" w:cs="Times New Roman"/>
          <w:sz w:val="24"/>
          <w:szCs w:val="24"/>
        </w:rPr>
        <w:t>долей не имеет</w:t>
      </w:r>
    </w:p>
    <w:p w:rsidR="00ED724B" w:rsidRPr="0072462B" w:rsidRDefault="00ED724B" w:rsidP="00ED724B">
      <w:pPr>
        <w:shd w:val="clear" w:color="auto" w:fill="FFFFFF"/>
        <w:spacing w:line="288" w:lineRule="exact"/>
        <w:jc w:val="both"/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</w:pPr>
    </w:p>
    <w:p w:rsidR="00ED724B" w:rsidRPr="0072462B" w:rsidRDefault="00ED724B" w:rsidP="00ED724B">
      <w:pPr>
        <w:shd w:val="clear" w:color="auto" w:fill="FFFFFF"/>
        <w:spacing w:line="288" w:lineRule="exact"/>
        <w:jc w:val="both"/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</w:pPr>
      <w:r w:rsidRPr="0072462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Гусев Михаил Вячеславович</w:t>
      </w:r>
    </w:p>
    <w:p w:rsidR="00ED724B" w:rsidRPr="0072462B" w:rsidRDefault="00ED724B" w:rsidP="00ED724B">
      <w:pPr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72462B">
        <w:rPr>
          <w:rFonts w:ascii="Times New Roman" w:hAnsi="Times New Roman" w:cs="Times New Roman"/>
          <w:spacing w:val="-1"/>
          <w:sz w:val="24"/>
          <w:szCs w:val="24"/>
        </w:rPr>
        <w:t xml:space="preserve">Год рождения: </w:t>
      </w:r>
      <w:r w:rsidRPr="0072462B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1973 </w:t>
      </w:r>
      <w:r w:rsidRPr="0072462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</w:p>
    <w:p w:rsidR="00ED724B" w:rsidRPr="0072462B" w:rsidRDefault="00ED724B" w:rsidP="00ED724B">
      <w:pPr>
        <w:rPr>
          <w:rFonts w:ascii="Times New Roman" w:hAnsi="Times New Roman" w:cs="Times New Roman"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Pr="0072462B">
        <w:rPr>
          <w:rFonts w:ascii="Times New Roman" w:hAnsi="Times New Roman" w:cs="Times New Roman"/>
          <w:b/>
          <w:i/>
          <w:sz w:val="24"/>
          <w:szCs w:val="24"/>
        </w:rPr>
        <w:t>высшее</w:t>
      </w:r>
      <w:r w:rsidRPr="00724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24B" w:rsidRPr="0072462B" w:rsidRDefault="00ED724B" w:rsidP="00ED724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72462B">
        <w:rPr>
          <w:rFonts w:ascii="Times New Roman" w:hAnsi="Times New Roman" w:cs="Times New Roman"/>
          <w:sz w:val="24"/>
          <w:szCs w:val="24"/>
        </w:rPr>
        <w:t>Должности за последние 5 лет:</w:t>
      </w:r>
      <w:proofErr w:type="gramEnd"/>
    </w:p>
    <w:p w:rsidR="00ED724B" w:rsidRPr="0072462B" w:rsidRDefault="00ED724B" w:rsidP="00ED724B">
      <w:pPr>
        <w:ind w:left="567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2462B">
        <w:rPr>
          <w:rFonts w:ascii="Times New Roman" w:hAnsi="Times New Roman" w:cs="Times New Roman"/>
          <w:bCs/>
          <w:spacing w:val="-3"/>
          <w:sz w:val="24"/>
          <w:szCs w:val="24"/>
        </w:rPr>
        <w:t>Период:</w:t>
      </w:r>
      <w:r w:rsidRPr="0072462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462B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2007 – наст</w:t>
      </w:r>
      <w:proofErr w:type="gramStart"/>
      <w:r w:rsidRPr="0072462B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.</w:t>
      </w:r>
      <w:proofErr w:type="gramEnd"/>
      <w:r w:rsidRPr="0072462B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proofErr w:type="gramStart"/>
      <w:r w:rsidRPr="0072462B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в</w:t>
      </w:r>
      <w:proofErr w:type="gramEnd"/>
      <w:r w:rsidRPr="0072462B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ремя</w:t>
      </w:r>
    </w:p>
    <w:p w:rsidR="00ED724B" w:rsidRPr="0072462B" w:rsidRDefault="00ED724B" w:rsidP="00ED724B">
      <w:pPr>
        <w:shd w:val="clear" w:color="auto" w:fill="FFFFFF"/>
        <w:spacing w:line="288" w:lineRule="exact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Организация: </w:t>
      </w:r>
      <w:r w:rsidRPr="007246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ОАО «ПИ «</w:t>
      </w:r>
      <w:proofErr w:type="spellStart"/>
      <w:r w:rsidRPr="007246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Новосибгражданпроект</w:t>
      </w:r>
      <w:proofErr w:type="spellEnd"/>
      <w:r w:rsidRPr="007246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ED724B" w:rsidRPr="0072462B" w:rsidRDefault="00ED724B" w:rsidP="00ED724B">
      <w:pPr>
        <w:shd w:val="clear" w:color="auto" w:fill="FFFFFF"/>
        <w:spacing w:before="7" w:line="288" w:lineRule="exact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Pr="0072462B">
        <w:rPr>
          <w:rFonts w:ascii="Times New Roman" w:hAnsi="Times New Roman" w:cs="Times New Roman"/>
          <w:b/>
          <w:i/>
          <w:sz w:val="24"/>
          <w:szCs w:val="24"/>
        </w:rPr>
        <w:t xml:space="preserve">проектно-изыскательские работы; </w:t>
      </w:r>
    </w:p>
    <w:p w:rsidR="00ED724B" w:rsidRPr="0072462B" w:rsidRDefault="00ED724B" w:rsidP="00ED724B">
      <w:pPr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72462B">
        <w:rPr>
          <w:rFonts w:ascii="Times New Roman" w:hAnsi="Times New Roman" w:cs="Times New Roman"/>
          <w:spacing w:val="1"/>
          <w:sz w:val="24"/>
          <w:szCs w:val="24"/>
        </w:rPr>
        <w:t xml:space="preserve">Должность: </w:t>
      </w:r>
      <w:r w:rsidRPr="0072462B">
        <w:rPr>
          <w:rFonts w:ascii="Times New Roman" w:hAnsi="Times New Roman" w:cs="Times New Roman"/>
          <w:b/>
          <w:i/>
          <w:sz w:val="24"/>
          <w:szCs w:val="24"/>
        </w:rPr>
        <w:t>генеральный директор</w:t>
      </w:r>
    </w:p>
    <w:p w:rsidR="00ED724B" w:rsidRPr="0072462B" w:rsidRDefault="00ED724B" w:rsidP="00ED724B">
      <w:pPr>
        <w:pStyle w:val="SubHeading2"/>
        <w:spacing w:before="0" w:after="0"/>
        <w:rPr>
          <w:sz w:val="24"/>
          <w:szCs w:val="24"/>
        </w:rPr>
      </w:pPr>
      <w:r w:rsidRPr="0072462B">
        <w:rPr>
          <w:sz w:val="24"/>
          <w:szCs w:val="24"/>
        </w:rPr>
        <w:t xml:space="preserve">Доля в уставном капитале эмитента: </w:t>
      </w:r>
      <w:r w:rsidRPr="0072462B">
        <w:rPr>
          <w:rStyle w:val="SUBST"/>
          <w:sz w:val="24"/>
          <w:szCs w:val="24"/>
        </w:rPr>
        <w:t>доли не имеет</w:t>
      </w:r>
    </w:p>
    <w:p w:rsidR="00ED724B" w:rsidRPr="0072462B" w:rsidRDefault="00ED724B" w:rsidP="00ED724B">
      <w:pPr>
        <w:rPr>
          <w:rFonts w:ascii="Times New Roman" w:hAnsi="Times New Roman" w:cs="Times New Roman"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>Доля принадлежащих обыкновенных акций эмитента:</w:t>
      </w:r>
      <w:r w:rsidRPr="0072462B">
        <w:rPr>
          <w:rStyle w:val="SUBST"/>
          <w:rFonts w:ascii="Times New Roman" w:hAnsi="Times New Roman" w:cs="Times New Roman"/>
          <w:sz w:val="24"/>
          <w:szCs w:val="24"/>
        </w:rPr>
        <w:t xml:space="preserve"> доли не имеет</w:t>
      </w:r>
    </w:p>
    <w:p w:rsidR="00ED724B" w:rsidRPr="0072462B" w:rsidRDefault="00ED724B" w:rsidP="00ED724B">
      <w:pPr>
        <w:rPr>
          <w:rFonts w:ascii="Times New Roman" w:hAnsi="Times New Roman" w:cs="Times New Roman"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 xml:space="preserve">Доли в дочерних/зависимых обществах эмитента: </w:t>
      </w:r>
      <w:r w:rsidRPr="0072462B">
        <w:rPr>
          <w:rStyle w:val="SUBST"/>
          <w:rFonts w:ascii="Times New Roman" w:hAnsi="Times New Roman" w:cs="Times New Roman"/>
          <w:sz w:val="24"/>
          <w:szCs w:val="24"/>
        </w:rPr>
        <w:t>долей не имеет</w:t>
      </w:r>
    </w:p>
    <w:p w:rsidR="00ED724B" w:rsidRPr="0072462B" w:rsidRDefault="00ED724B" w:rsidP="00ED724B">
      <w:pPr>
        <w:rPr>
          <w:rStyle w:val="SUBST"/>
          <w:b w:val="0"/>
        </w:rPr>
      </w:pPr>
    </w:p>
    <w:p w:rsidR="00566D8A" w:rsidRPr="0072462B" w:rsidRDefault="00566D8A" w:rsidP="00ED724B">
      <w:pPr>
        <w:rPr>
          <w:rStyle w:val="SUBST"/>
          <w:b w:val="0"/>
        </w:rPr>
      </w:pPr>
    </w:p>
    <w:p w:rsidR="00ED724B" w:rsidRPr="0072462B" w:rsidRDefault="002F06E7" w:rsidP="00ED724B">
      <w:pPr>
        <w:jc w:val="both"/>
        <w:rPr>
          <w:rStyle w:val="SUBST"/>
          <w:rFonts w:ascii="Times New Roman" w:hAnsi="Times New Roman" w:cs="Times New Roman"/>
          <w:sz w:val="24"/>
          <w:szCs w:val="24"/>
        </w:rPr>
      </w:pPr>
      <w:r w:rsidRPr="0072462B">
        <w:rPr>
          <w:rStyle w:val="SUBST"/>
          <w:rFonts w:ascii="Times New Roman" w:hAnsi="Times New Roman" w:cs="Times New Roman"/>
          <w:sz w:val="24"/>
          <w:szCs w:val="24"/>
        </w:rPr>
        <w:t>Ларченко Александр Николаевич</w:t>
      </w:r>
    </w:p>
    <w:p w:rsidR="00ED724B" w:rsidRPr="0072462B" w:rsidRDefault="00ED724B" w:rsidP="00ED724B">
      <w:pPr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72462B">
        <w:rPr>
          <w:rFonts w:ascii="Times New Roman" w:hAnsi="Times New Roman" w:cs="Times New Roman"/>
          <w:spacing w:val="-1"/>
          <w:sz w:val="24"/>
          <w:szCs w:val="24"/>
        </w:rPr>
        <w:t xml:space="preserve">Год рождения: </w:t>
      </w:r>
      <w:r w:rsidR="006523FE" w:rsidRPr="0072462B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1982</w:t>
      </w:r>
      <w:r w:rsidRPr="0072462B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 </w:t>
      </w:r>
      <w:r w:rsidRPr="0072462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</w:p>
    <w:p w:rsidR="00ED724B" w:rsidRPr="0072462B" w:rsidRDefault="00ED724B" w:rsidP="00ED724B">
      <w:pPr>
        <w:rPr>
          <w:rFonts w:ascii="Times New Roman" w:hAnsi="Times New Roman" w:cs="Times New Roman"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Pr="0072462B">
        <w:rPr>
          <w:rFonts w:ascii="Times New Roman" w:hAnsi="Times New Roman" w:cs="Times New Roman"/>
          <w:b/>
          <w:i/>
          <w:sz w:val="24"/>
          <w:szCs w:val="24"/>
        </w:rPr>
        <w:t>высшее</w:t>
      </w:r>
      <w:r w:rsidRPr="00724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24B" w:rsidRPr="0072462B" w:rsidRDefault="00566D8A" w:rsidP="00ED724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>Должность</w:t>
      </w:r>
      <w:r w:rsidR="00ED724B" w:rsidRPr="0072462B">
        <w:rPr>
          <w:rFonts w:ascii="Times New Roman" w:hAnsi="Times New Roman" w:cs="Times New Roman"/>
          <w:sz w:val="24"/>
          <w:szCs w:val="24"/>
        </w:rPr>
        <w:t xml:space="preserve"> </w:t>
      </w:r>
      <w:r w:rsidRPr="0072462B">
        <w:rPr>
          <w:rFonts w:ascii="Times New Roman" w:hAnsi="Times New Roman" w:cs="Times New Roman"/>
          <w:sz w:val="24"/>
          <w:szCs w:val="24"/>
        </w:rPr>
        <w:t>на настоящий момент</w:t>
      </w:r>
      <w:r w:rsidR="00ED724B" w:rsidRPr="0072462B">
        <w:rPr>
          <w:rFonts w:ascii="Times New Roman" w:hAnsi="Times New Roman" w:cs="Times New Roman"/>
          <w:sz w:val="24"/>
          <w:szCs w:val="24"/>
        </w:rPr>
        <w:t>:</w:t>
      </w:r>
    </w:p>
    <w:p w:rsidR="006523FE" w:rsidRPr="0072462B" w:rsidRDefault="006523FE" w:rsidP="006523FE">
      <w:pPr>
        <w:shd w:val="clear" w:color="auto" w:fill="FFFFFF"/>
        <w:spacing w:line="288" w:lineRule="exact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 w:rsidRPr="007246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ОАО «</w:t>
      </w:r>
      <w:proofErr w:type="spellStart"/>
      <w:r w:rsidRPr="007246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Сибгипрошахт</w:t>
      </w:r>
      <w:proofErr w:type="spellEnd"/>
      <w:r w:rsidRPr="007246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523FE" w:rsidRPr="0072462B" w:rsidRDefault="006523FE" w:rsidP="006523FE">
      <w:pPr>
        <w:ind w:left="567"/>
        <w:rPr>
          <w:rFonts w:ascii="Times New Roman" w:hAnsi="Times New Roman" w:cs="Times New Roman"/>
          <w:b/>
          <w:i/>
          <w:spacing w:val="1"/>
          <w:sz w:val="24"/>
          <w:szCs w:val="24"/>
        </w:rPr>
      </w:pPr>
      <w:r w:rsidRPr="0072462B">
        <w:rPr>
          <w:rFonts w:ascii="Times New Roman" w:hAnsi="Times New Roman" w:cs="Times New Roman"/>
          <w:spacing w:val="1"/>
          <w:sz w:val="24"/>
          <w:szCs w:val="24"/>
        </w:rPr>
        <w:t xml:space="preserve">Должность: </w:t>
      </w:r>
      <w:r w:rsidRPr="0072462B">
        <w:rPr>
          <w:rFonts w:ascii="Times New Roman" w:hAnsi="Times New Roman" w:cs="Times New Roman"/>
          <w:b/>
          <w:i/>
          <w:spacing w:val="1"/>
          <w:sz w:val="24"/>
          <w:szCs w:val="24"/>
        </w:rPr>
        <w:t>Заместитель генерального директора по правовым вопросам</w:t>
      </w:r>
    </w:p>
    <w:p w:rsidR="00ED724B" w:rsidRPr="0072462B" w:rsidRDefault="00ED724B" w:rsidP="00ED724B">
      <w:pPr>
        <w:pStyle w:val="SubHeading2"/>
        <w:spacing w:before="0" w:after="0"/>
        <w:rPr>
          <w:sz w:val="24"/>
          <w:szCs w:val="24"/>
        </w:rPr>
      </w:pPr>
      <w:r w:rsidRPr="0072462B">
        <w:rPr>
          <w:sz w:val="24"/>
          <w:szCs w:val="24"/>
        </w:rPr>
        <w:t xml:space="preserve">Доля в уставном капитале эмитента: </w:t>
      </w:r>
      <w:r w:rsidRPr="0072462B">
        <w:rPr>
          <w:rStyle w:val="SUBST"/>
          <w:sz w:val="24"/>
          <w:szCs w:val="24"/>
        </w:rPr>
        <w:t>доли не имеет</w:t>
      </w:r>
    </w:p>
    <w:p w:rsidR="00ED724B" w:rsidRPr="0072462B" w:rsidRDefault="00ED724B" w:rsidP="00ED724B">
      <w:pPr>
        <w:rPr>
          <w:rFonts w:ascii="Times New Roman" w:hAnsi="Times New Roman" w:cs="Times New Roman"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>Доля принадлежащих обыкновенных акций эмитента:</w:t>
      </w:r>
      <w:r w:rsidRPr="0072462B">
        <w:rPr>
          <w:rStyle w:val="SUBST"/>
          <w:rFonts w:ascii="Times New Roman" w:hAnsi="Times New Roman" w:cs="Times New Roman"/>
          <w:sz w:val="24"/>
          <w:szCs w:val="24"/>
        </w:rPr>
        <w:t xml:space="preserve"> доли не имеет</w:t>
      </w:r>
    </w:p>
    <w:p w:rsidR="00ED724B" w:rsidRPr="0072462B" w:rsidRDefault="00ED724B" w:rsidP="00ED724B">
      <w:pPr>
        <w:rPr>
          <w:rStyle w:val="SUBST"/>
          <w:rFonts w:ascii="Times New Roman" w:hAnsi="Times New Roman" w:cs="Times New Roman"/>
          <w:sz w:val="24"/>
          <w:szCs w:val="24"/>
        </w:rPr>
      </w:pPr>
      <w:r w:rsidRPr="0072462B">
        <w:rPr>
          <w:rFonts w:ascii="Times New Roman" w:hAnsi="Times New Roman" w:cs="Times New Roman"/>
          <w:sz w:val="24"/>
          <w:szCs w:val="24"/>
        </w:rPr>
        <w:t xml:space="preserve">Доли в дочерних/зависимых обществах эмитента: </w:t>
      </w:r>
      <w:r w:rsidRPr="0072462B">
        <w:rPr>
          <w:rStyle w:val="SUBST"/>
          <w:rFonts w:ascii="Times New Roman" w:hAnsi="Times New Roman" w:cs="Times New Roman"/>
          <w:sz w:val="24"/>
          <w:szCs w:val="24"/>
        </w:rPr>
        <w:t>долей не имеет</w:t>
      </w:r>
    </w:p>
    <w:p w:rsidR="00ED724B" w:rsidRPr="0072462B" w:rsidRDefault="00ED724B" w:rsidP="00ED724B">
      <w:pPr>
        <w:rPr>
          <w:rStyle w:val="SUBST"/>
          <w:rFonts w:ascii="Times New Roman" w:hAnsi="Times New Roman" w:cs="Times New Roman"/>
          <w:sz w:val="24"/>
          <w:szCs w:val="24"/>
        </w:rPr>
      </w:pPr>
    </w:p>
    <w:p w:rsidR="00566D8A" w:rsidRPr="0072462B" w:rsidRDefault="00566D8A" w:rsidP="00ED724B">
      <w:pPr>
        <w:rPr>
          <w:rStyle w:val="SUBST"/>
          <w:rFonts w:ascii="Times New Roman" w:hAnsi="Times New Roman" w:cs="Times New Roman"/>
          <w:sz w:val="24"/>
          <w:szCs w:val="24"/>
        </w:rPr>
      </w:pPr>
    </w:p>
    <w:p w:rsidR="00ED724B" w:rsidRPr="00F706CE" w:rsidRDefault="00F706CE" w:rsidP="00ED724B">
      <w:pPr>
        <w:jc w:val="both"/>
        <w:rPr>
          <w:rStyle w:val="SUBST"/>
          <w:rFonts w:ascii="Times New Roman" w:hAnsi="Times New Roman" w:cs="Times New Roman"/>
          <w:sz w:val="24"/>
          <w:szCs w:val="24"/>
        </w:rPr>
      </w:pPr>
      <w:r w:rsidRPr="00F706CE">
        <w:rPr>
          <w:rStyle w:val="SUBST"/>
          <w:rFonts w:ascii="Times New Roman" w:hAnsi="Times New Roman" w:cs="Times New Roman"/>
          <w:sz w:val="24"/>
          <w:szCs w:val="24"/>
        </w:rPr>
        <w:t>Ефремова Елена Владимировна</w:t>
      </w:r>
    </w:p>
    <w:p w:rsidR="00ED724B" w:rsidRPr="00F706CE" w:rsidRDefault="00ED724B" w:rsidP="00ED724B">
      <w:pPr>
        <w:jc w:val="both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  <w:r w:rsidRPr="00F706CE">
        <w:rPr>
          <w:rFonts w:ascii="Times New Roman" w:hAnsi="Times New Roman" w:cs="Times New Roman"/>
          <w:spacing w:val="-1"/>
          <w:sz w:val="24"/>
          <w:szCs w:val="24"/>
        </w:rPr>
        <w:t xml:space="preserve">Год рождения: </w:t>
      </w:r>
      <w:r w:rsidR="00F706CE" w:rsidRPr="00F706CE">
        <w:rPr>
          <w:rFonts w:ascii="Times New Roman" w:hAnsi="Times New Roman" w:cs="Times New Roman"/>
          <w:b/>
          <w:i/>
          <w:sz w:val="24"/>
          <w:szCs w:val="24"/>
        </w:rPr>
        <w:t>1972</w:t>
      </w:r>
    </w:p>
    <w:p w:rsidR="00ED724B" w:rsidRPr="00F706CE" w:rsidRDefault="00ED724B" w:rsidP="00ED72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6CE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F706CE" w:rsidRPr="00F706CE">
        <w:rPr>
          <w:rFonts w:ascii="Times New Roman" w:hAnsi="Times New Roman" w:cs="Times New Roman"/>
          <w:b/>
          <w:i/>
          <w:sz w:val="24"/>
          <w:szCs w:val="24"/>
        </w:rPr>
        <w:t>высшее</w:t>
      </w:r>
    </w:p>
    <w:p w:rsidR="00EA4A6F" w:rsidRPr="00F706CE" w:rsidRDefault="00566D8A" w:rsidP="00EA4A6F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F706CE">
        <w:rPr>
          <w:rFonts w:ascii="Times New Roman" w:hAnsi="Times New Roman" w:cs="Times New Roman"/>
          <w:sz w:val="24"/>
          <w:szCs w:val="24"/>
        </w:rPr>
        <w:t>Должность</w:t>
      </w:r>
      <w:r w:rsidR="00EA4A6F" w:rsidRPr="00F706CE">
        <w:rPr>
          <w:rFonts w:ascii="Times New Roman" w:hAnsi="Times New Roman" w:cs="Times New Roman"/>
          <w:sz w:val="24"/>
          <w:szCs w:val="24"/>
        </w:rPr>
        <w:t xml:space="preserve"> </w:t>
      </w:r>
      <w:r w:rsidRPr="00F706CE">
        <w:rPr>
          <w:rFonts w:ascii="Times New Roman" w:hAnsi="Times New Roman" w:cs="Times New Roman"/>
          <w:sz w:val="24"/>
          <w:szCs w:val="24"/>
        </w:rPr>
        <w:t>на настоящий момент</w:t>
      </w:r>
      <w:r w:rsidR="00EA4A6F" w:rsidRPr="00F706CE">
        <w:rPr>
          <w:rFonts w:ascii="Times New Roman" w:hAnsi="Times New Roman" w:cs="Times New Roman"/>
          <w:sz w:val="24"/>
          <w:szCs w:val="24"/>
        </w:rPr>
        <w:t>:</w:t>
      </w:r>
      <w:r w:rsidR="005D2CDE" w:rsidRPr="00F706CE">
        <w:rPr>
          <w:rFonts w:ascii="Times New Roman" w:hAnsi="Times New Roman" w:cs="Times New Roman"/>
          <w:sz w:val="24"/>
          <w:szCs w:val="24"/>
        </w:rPr>
        <w:t xml:space="preserve"> </w:t>
      </w:r>
      <w:r w:rsidR="00F706CE" w:rsidRPr="00F706CE">
        <w:rPr>
          <w:rFonts w:ascii="Times New Roman" w:hAnsi="Times New Roman" w:cs="Times New Roman"/>
          <w:b/>
          <w:i/>
          <w:sz w:val="24"/>
          <w:szCs w:val="24"/>
        </w:rPr>
        <w:t>ведущий экономист-аналитик</w:t>
      </w:r>
    </w:p>
    <w:p w:rsidR="00ED724B" w:rsidRPr="00F706CE" w:rsidRDefault="00ED724B" w:rsidP="00ED724B">
      <w:pPr>
        <w:pStyle w:val="SubHeading2"/>
        <w:spacing w:before="0" w:after="0"/>
        <w:jc w:val="both"/>
        <w:rPr>
          <w:sz w:val="24"/>
          <w:szCs w:val="24"/>
        </w:rPr>
      </w:pPr>
      <w:r w:rsidRPr="00F706CE">
        <w:rPr>
          <w:sz w:val="24"/>
          <w:szCs w:val="24"/>
        </w:rPr>
        <w:t xml:space="preserve">Доля в уставном капитале эмитента: </w:t>
      </w:r>
      <w:r w:rsidRPr="00F706CE">
        <w:rPr>
          <w:rStyle w:val="SUBST"/>
          <w:sz w:val="24"/>
          <w:szCs w:val="24"/>
        </w:rPr>
        <w:t>доли не имеет</w:t>
      </w:r>
    </w:p>
    <w:p w:rsidR="00ED724B" w:rsidRPr="00F706CE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F706CE">
        <w:rPr>
          <w:rFonts w:ascii="Times New Roman" w:hAnsi="Times New Roman" w:cs="Times New Roman"/>
          <w:sz w:val="24"/>
          <w:szCs w:val="24"/>
        </w:rPr>
        <w:t>Доля принадлежащих обыкновенных акций эмитента:</w:t>
      </w:r>
      <w:r w:rsidRPr="00F706CE">
        <w:rPr>
          <w:rStyle w:val="SUBS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06CE">
        <w:rPr>
          <w:rStyle w:val="SUBST"/>
          <w:rFonts w:ascii="Times New Roman" w:hAnsi="Times New Roman" w:cs="Times New Roman"/>
          <w:sz w:val="24"/>
          <w:szCs w:val="24"/>
        </w:rPr>
        <w:t>доли не имеет</w:t>
      </w:r>
    </w:p>
    <w:p w:rsidR="00ED724B" w:rsidRPr="00F706CE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F706CE">
        <w:rPr>
          <w:rFonts w:ascii="Times New Roman" w:hAnsi="Times New Roman" w:cs="Times New Roman"/>
          <w:sz w:val="24"/>
          <w:szCs w:val="24"/>
        </w:rPr>
        <w:t xml:space="preserve">Доли в дочерних/зависимых обществах эмитента: </w:t>
      </w:r>
      <w:r w:rsidRPr="00F706CE">
        <w:rPr>
          <w:rStyle w:val="SUBST"/>
          <w:rFonts w:ascii="Times New Roman" w:hAnsi="Times New Roman" w:cs="Times New Roman"/>
          <w:sz w:val="24"/>
          <w:szCs w:val="24"/>
        </w:rPr>
        <w:t>долей не имеет</w:t>
      </w:r>
    </w:p>
    <w:p w:rsidR="00ED724B" w:rsidRPr="00182C90" w:rsidRDefault="00ED724B" w:rsidP="00ED724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6D8A" w:rsidRPr="00182C90" w:rsidRDefault="00566D8A" w:rsidP="00ED724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D724B" w:rsidRPr="00F706CE" w:rsidRDefault="00F706CE" w:rsidP="00ED724B">
      <w:pPr>
        <w:pStyle w:val="22"/>
        <w:rPr>
          <w:b/>
          <w:bCs/>
          <w:i/>
          <w:iCs/>
        </w:rPr>
      </w:pPr>
      <w:r w:rsidRPr="00F706CE">
        <w:rPr>
          <w:b/>
          <w:bCs/>
          <w:i/>
          <w:iCs/>
        </w:rPr>
        <w:t>Куликов Альберт Геннадьевич</w:t>
      </w:r>
    </w:p>
    <w:p w:rsidR="00ED724B" w:rsidRPr="00F706CE" w:rsidRDefault="00ED724B" w:rsidP="00ED724B">
      <w:pPr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F706CE">
        <w:rPr>
          <w:rFonts w:ascii="Times New Roman" w:hAnsi="Times New Roman" w:cs="Times New Roman"/>
          <w:spacing w:val="-1"/>
          <w:sz w:val="24"/>
          <w:szCs w:val="24"/>
        </w:rPr>
        <w:t xml:space="preserve">Год рождения: </w:t>
      </w:r>
      <w:r w:rsidR="00F706CE" w:rsidRPr="00F706CE">
        <w:rPr>
          <w:rFonts w:ascii="Times New Roman" w:hAnsi="Times New Roman" w:cs="Times New Roman"/>
          <w:b/>
          <w:i/>
          <w:spacing w:val="-1"/>
          <w:sz w:val="24"/>
          <w:szCs w:val="24"/>
        </w:rPr>
        <w:t>1962</w:t>
      </w:r>
    </w:p>
    <w:p w:rsidR="0094456B" w:rsidRPr="00F706CE" w:rsidRDefault="0094456B" w:rsidP="009445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CE">
        <w:rPr>
          <w:rFonts w:ascii="Times New Roman" w:hAnsi="Times New Roman" w:cs="Times New Roman"/>
          <w:sz w:val="24"/>
          <w:szCs w:val="24"/>
        </w:rPr>
        <w:t>Образование</w:t>
      </w:r>
      <w:r w:rsidRPr="00F706C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706CE" w:rsidRPr="00F706CE">
        <w:rPr>
          <w:rFonts w:ascii="Times New Roman" w:hAnsi="Times New Roman" w:cs="Times New Roman"/>
          <w:b/>
          <w:i/>
          <w:sz w:val="24"/>
          <w:szCs w:val="24"/>
        </w:rPr>
        <w:t>высшее</w:t>
      </w:r>
    </w:p>
    <w:p w:rsidR="00ED724B" w:rsidRPr="00F706CE" w:rsidRDefault="0094456B" w:rsidP="0094456B">
      <w:pPr>
        <w:jc w:val="both"/>
        <w:rPr>
          <w:rFonts w:ascii="Times New Roman" w:hAnsi="Times New Roman" w:cs="Times New Roman"/>
          <w:b/>
          <w:i/>
          <w:spacing w:val="1"/>
          <w:sz w:val="24"/>
          <w:szCs w:val="24"/>
        </w:rPr>
      </w:pPr>
      <w:r w:rsidRPr="00F706CE">
        <w:rPr>
          <w:rFonts w:ascii="Times New Roman" w:hAnsi="Times New Roman" w:cs="Times New Roman"/>
          <w:sz w:val="24"/>
          <w:szCs w:val="24"/>
        </w:rPr>
        <w:t xml:space="preserve">Должность на настоящий момент: </w:t>
      </w:r>
      <w:r w:rsidR="00F706CE" w:rsidRPr="00F706CE">
        <w:rPr>
          <w:rFonts w:ascii="Times New Roman" w:hAnsi="Times New Roman" w:cs="Times New Roman"/>
          <w:b/>
          <w:i/>
          <w:sz w:val="24"/>
          <w:szCs w:val="24"/>
        </w:rPr>
        <w:t>генеральный директор</w:t>
      </w:r>
    </w:p>
    <w:p w:rsidR="00ED724B" w:rsidRPr="00F706CE" w:rsidRDefault="00ED724B" w:rsidP="00ED724B">
      <w:pPr>
        <w:pStyle w:val="SubHeading2"/>
        <w:spacing w:before="0" w:after="0"/>
        <w:rPr>
          <w:sz w:val="24"/>
          <w:szCs w:val="24"/>
        </w:rPr>
      </w:pPr>
      <w:r w:rsidRPr="00F706CE">
        <w:rPr>
          <w:sz w:val="24"/>
          <w:szCs w:val="24"/>
        </w:rPr>
        <w:t xml:space="preserve">Доля в уставном капитале эмитента: </w:t>
      </w:r>
      <w:r w:rsidRPr="00F706CE">
        <w:rPr>
          <w:rStyle w:val="SUBST"/>
          <w:sz w:val="24"/>
          <w:szCs w:val="24"/>
        </w:rPr>
        <w:t>доли не имеет</w:t>
      </w:r>
    </w:p>
    <w:p w:rsidR="00ED724B" w:rsidRPr="00F706CE" w:rsidRDefault="00ED724B" w:rsidP="00ED724B">
      <w:pPr>
        <w:rPr>
          <w:rFonts w:ascii="Times New Roman" w:hAnsi="Times New Roman" w:cs="Times New Roman"/>
          <w:sz w:val="24"/>
          <w:szCs w:val="24"/>
        </w:rPr>
      </w:pPr>
      <w:r w:rsidRPr="00F706CE">
        <w:rPr>
          <w:rFonts w:ascii="Times New Roman" w:hAnsi="Times New Roman" w:cs="Times New Roman"/>
          <w:sz w:val="24"/>
          <w:szCs w:val="24"/>
        </w:rPr>
        <w:t>Доля принадлежащих обыкновенных акций эмитента:</w:t>
      </w:r>
      <w:r w:rsidRPr="00F706CE">
        <w:rPr>
          <w:rStyle w:val="SUBS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06CE">
        <w:rPr>
          <w:rStyle w:val="SUBST"/>
          <w:rFonts w:ascii="Times New Roman" w:hAnsi="Times New Roman" w:cs="Times New Roman"/>
          <w:sz w:val="24"/>
          <w:szCs w:val="24"/>
        </w:rPr>
        <w:t>доли не имеет</w:t>
      </w:r>
    </w:p>
    <w:p w:rsidR="00ED724B" w:rsidRPr="00F706CE" w:rsidRDefault="00ED724B" w:rsidP="00ED724B">
      <w:pPr>
        <w:rPr>
          <w:rFonts w:ascii="Times New Roman" w:hAnsi="Times New Roman" w:cs="Times New Roman"/>
          <w:sz w:val="24"/>
          <w:szCs w:val="24"/>
        </w:rPr>
      </w:pPr>
      <w:r w:rsidRPr="00F706CE">
        <w:rPr>
          <w:rFonts w:ascii="Times New Roman" w:hAnsi="Times New Roman" w:cs="Times New Roman"/>
          <w:sz w:val="24"/>
          <w:szCs w:val="24"/>
        </w:rPr>
        <w:t xml:space="preserve">Доли в дочерних/зависимых обществах эмитента: </w:t>
      </w:r>
      <w:r w:rsidRPr="00F706CE">
        <w:rPr>
          <w:rStyle w:val="SUBST"/>
          <w:rFonts w:ascii="Times New Roman" w:hAnsi="Times New Roman" w:cs="Times New Roman"/>
          <w:sz w:val="24"/>
          <w:szCs w:val="24"/>
        </w:rPr>
        <w:t>долей не имеет</w:t>
      </w:r>
    </w:p>
    <w:p w:rsidR="00ED724B" w:rsidRPr="00182C90" w:rsidRDefault="00ED724B" w:rsidP="00ED724B">
      <w:pPr>
        <w:jc w:val="both"/>
        <w:rPr>
          <w:rStyle w:val="SUBST"/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</w:p>
    <w:p w:rsidR="00566D8A" w:rsidRPr="00182C90" w:rsidRDefault="00566D8A" w:rsidP="00ED724B">
      <w:pPr>
        <w:jc w:val="both"/>
        <w:rPr>
          <w:rStyle w:val="SUBST"/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</w:p>
    <w:p w:rsidR="00ED724B" w:rsidRPr="00F706CE" w:rsidRDefault="00F706CE" w:rsidP="00ED724B">
      <w:pPr>
        <w:jc w:val="both"/>
        <w:rPr>
          <w:rStyle w:val="SUBST"/>
          <w:rFonts w:ascii="Times New Roman" w:hAnsi="Times New Roman" w:cs="Times New Roman"/>
          <w:sz w:val="24"/>
          <w:szCs w:val="24"/>
        </w:rPr>
      </w:pPr>
      <w:r w:rsidRPr="00F706CE">
        <w:rPr>
          <w:rStyle w:val="SUBST"/>
          <w:rFonts w:ascii="Times New Roman" w:hAnsi="Times New Roman" w:cs="Times New Roman"/>
          <w:sz w:val="24"/>
          <w:szCs w:val="24"/>
        </w:rPr>
        <w:t>Рылова Нина Сергеевна</w:t>
      </w:r>
    </w:p>
    <w:p w:rsidR="00D04E2B" w:rsidRPr="00F706CE" w:rsidRDefault="00D04E2B" w:rsidP="00D04E2B">
      <w:pPr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  <w:bookmarkStart w:id="30" w:name="_Toc294012024"/>
      <w:bookmarkStart w:id="31" w:name="_Toc322531718"/>
      <w:r w:rsidRPr="00F706CE">
        <w:rPr>
          <w:rFonts w:ascii="Times New Roman" w:hAnsi="Times New Roman" w:cs="Times New Roman"/>
          <w:spacing w:val="-1"/>
          <w:sz w:val="24"/>
          <w:szCs w:val="24"/>
        </w:rPr>
        <w:t xml:space="preserve">Год рождения: </w:t>
      </w:r>
      <w:r w:rsidR="00F706CE" w:rsidRPr="00F706CE">
        <w:rPr>
          <w:rFonts w:ascii="Times New Roman" w:hAnsi="Times New Roman" w:cs="Times New Roman"/>
          <w:b/>
          <w:i/>
          <w:sz w:val="24"/>
          <w:szCs w:val="24"/>
        </w:rPr>
        <w:t>1990</w:t>
      </w:r>
    </w:p>
    <w:p w:rsidR="00D04E2B" w:rsidRPr="00F706CE" w:rsidRDefault="00D04E2B" w:rsidP="00D04E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CE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F706CE" w:rsidRPr="00F706CE">
        <w:rPr>
          <w:rFonts w:ascii="Times New Roman" w:hAnsi="Times New Roman" w:cs="Times New Roman"/>
          <w:sz w:val="24"/>
          <w:szCs w:val="24"/>
        </w:rPr>
        <w:t>высшее</w:t>
      </w:r>
    </w:p>
    <w:p w:rsidR="00D04E2B" w:rsidRPr="00F706CE" w:rsidRDefault="00D04E2B" w:rsidP="00D04E2B">
      <w:pPr>
        <w:jc w:val="both"/>
        <w:rPr>
          <w:rFonts w:ascii="Times New Roman" w:hAnsi="Times New Roman" w:cs="Times New Roman"/>
          <w:b/>
          <w:i/>
          <w:spacing w:val="1"/>
          <w:sz w:val="24"/>
          <w:szCs w:val="24"/>
        </w:rPr>
      </w:pPr>
      <w:r w:rsidRPr="00F706CE">
        <w:rPr>
          <w:rFonts w:ascii="Times New Roman" w:hAnsi="Times New Roman" w:cs="Times New Roman"/>
          <w:sz w:val="24"/>
          <w:szCs w:val="24"/>
        </w:rPr>
        <w:t xml:space="preserve">Должность на настоящий момент: </w:t>
      </w:r>
      <w:r w:rsidR="00F706CE" w:rsidRPr="00F706CE">
        <w:rPr>
          <w:rFonts w:ascii="Times New Roman" w:hAnsi="Times New Roman" w:cs="Times New Roman"/>
          <w:b/>
          <w:i/>
          <w:sz w:val="24"/>
          <w:szCs w:val="24"/>
        </w:rPr>
        <w:t>управляющий администратор</w:t>
      </w:r>
    </w:p>
    <w:p w:rsidR="00D04E2B" w:rsidRPr="00F706CE" w:rsidRDefault="00D04E2B" w:rsidP="00D04E2B">
      <w:pPr>
        <w:pStyle w:val="SubHeading2"/>
        <w:spacing w:before="0" w:after="0"/>
        <w:rPr>
          <w:sz w:val="24"/>
          <w:szCs w:val="24"/>
        </w:rPr>
      </w:pPr>
      <w:r w:rsidRPr="00F706CE">
        <w:rPr>
          <w:sz w:val="24"/>
          <w:szCs w:val="24"/>
        </w:rPr>
        <w:t xml:space="preserve">Доля в уставном капитале эмитента: </w:t>
      </w:r>
      <w:r w:rsidRPr="00F706CE">
        <w:rPr>
          <w:rStyle w:val="SUBST"/>
          <w:sz w:val="24"/>
          <w:szCs w:val="24"/>
        </w:rPr>
        <w:t>доли не имеет</w:t>
      </w:r>
    </w:p>
    <w:p w:rsidR="00D04E2B" w:rsidRPr="00F706CE" w:rsidRDefault="00D04E2B" w:rsidP="00D04E2B">
      <w:pPr>
        <w:rPr>
          <w:rFonts w:ascii="Times New Roman" w:hAnsi="Times New Roman" w:cs="Times New Roman"/>
          <w:sz w:val="24"/>
          <w:szCs w:val="24"/>
        </w:rPr>
      </w:pPr>
      <w:r w:rsidRPr="00F706CE">
        <w:rPr>
          <w:rFonts w:ascii="Times New Roman" w:hAnsi="Times New Roman" w:cs="Times New Roman"/>
          <w:sz w:val="24"/>
          <w:szCs w:val="24"/>
        </w:rPr>
        <w:t>Доля принадлежащих обыкновенных акций эмитента:</w:t>
      </w:r>
      <w:r w:rsidRPr="00F706CE">
        <w:rPr>
          <w:rStyle w:val="SUBS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06CE">
        <w:rPr>
          <w:rStyle w:val="SUBST"/>
          <w:rFonts w:ascii="Times New Roman" w:hAnsi="Times New Roman" w:cs="Times New Roman"/>
          <w:sz w:val="24"/>
          <w:szCs w:val="24"/>
        </w:rPr>
        <w:t>доли не имеет</w:t>
      </w:r>
    </w:p>
    <w:p w:rsidR="00D04E2B" w:rsidRPr="00F706CE" w:rsidRDefault="00D04E2B" w:rsidP="00D04E2B">
      <w:pPr>
        <w:rPr>
          <w:rStyle w:val="SUBST"/>
          <w:rFonts w:ascii="Times New Roman" w:hAnsi="Times New Roman" w:cs="Times New Roman"/>
          <w:sz w:val="24"/>
          <w:szCs w:val="24"/>
        </w:rPr>
      </w:pPr>
      <w:r w:rsidRPr="00F706CE">
        <w:rPr>
          <w:rFonts w:ascii="Times New Roman" w:hAnsi="Times New Roman" w:cs="Times New Roman"/>
          <w:sz w:val="24"/>
          <w:szCs w:val="24"/>
        </w:rPr>
        <w:t xml:space="preserve">Доли в дочерних/зависимых обществах эмитента: </w:t>
      </w:r>
      <w:r w:rsidRPr="00F706CE">
        <w:rPr>
          <w:rStyle w:val="SUBST"/>
          <w:rFonts w:ascii="Times New Roman" w:hAnsi="Times New Roman" w:cs="Times New Roman"/>
          <w:sz w:val="24"/>
          <w:szCs w:val="24"/>
        </w:rPr>
        <w:t>долей не имеет</w:t>
      </w:r>
    </w:p>
    <w:p w:rsidR="00566D8A" w:rsidRPr="00F706CE" w:rsidRDefault="00566D8A" w:rsidP="00D04E2B">
      <w:pPr>
        <w:rPr>
          <w:rStyle w:val="SUBST"/>
          <w:rFonts w:ascii="Times New Roman" w:hAnsi="Times New Roman" w:cs="Times New Roman"/>
          <w:sz w:val="24"/>
          <w:szCs w:val="24"/>
        </w:rPr>
      </w:pPr>
    </w:p>
    <w:p w:rsidR="00566D8A" w:rsidRPr="00182C90" w:rsidRDefault="00566D8A" w:rsidP="00D04E2B">
      <w:pPr>
        <w:rPr>
          <w:rStyle w:val="SUBST"/>
          <w:rFonts w:ascii="Times New Roman" w:hAnsi="Times New Roman" w:cs="Times New Roman"/>
          <w:color w:val="FF0000"/>
          <w:sz w:val="24"/>
          <w:szCs w:val="24"/>
        </w:rPr>
      </w:pPr>
    </w:p>
    <w:p w:rsidR="00566D8A" w:rsidRPr="00182C90" w:rsidRDefault="00566D8A" w:rsidP="00D04E2B">
      <w:pPr>
        <w:rPr>
          <w:rStyle w:val="SUBST"/>
          <w:rFonts w:ascii="Times New Roman" w:hAnsi="Times New Roman" w:cs="Times New Roman"/>
          <w:color w:val="FF0000"/>
          <w:sz w:val="24"/>
          <w:szCs w:val="24"/>
        </w:rPr>
      </w:pPr>
    </w:p>
    <w:p w:rsidR="00ED724B" w:rsidRPr="00843B7F" w:rsidRDefault="004670A4" w:rsidP="00566D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B7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F6B19" w:rsidRPr="00843B7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D724B" w:rsidRPr="00843B7F">
        <w:rPr>
          <w:rFonts w:ascii="Times New Roman" w:hAnsi="Times New Roman" w:cs="Times New Roman"/>
          <w:color w:val="auto"/>
          <w:sz w:val="24"/>
          <w:szCs w:val="24"/>
        </w:rPr>
        <w:t>. Единоличный исполнительный орган (Генеральный директор)</w:t>
      </w:r>
      <w:bookmarkEnd w:id="30"/>
      <w:bookmarkEnd w:id="31"/>
    </w:p>
    <w:p w:rsidR="00ED724B" w:rsidRPr="00843B7F" w:rsidRDefault="00ED724B" w:rsidP="00694D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B7F">
        <w:rPr>
          <w:rFonts w:ascii="Times New Roman" w:hAnsi="Times New Roman" w:cs="Times New Roman"/>
          <w:sz w:val="24"/>
          <w:szCs w:val="24"/>
        </w:rPr>
        <w:t xml:space="preserve">Протокол внеочередного Собрания акционеров от </w:t>
      </w:r>
      <w:r w:rsidR="00F706CE" w:rsidRPr="00843B7F">
        <w:rPr>
          <w:rFonts w:ascii="Times New Roman" w:hAnsi="Times New Roman" w:cs="Times New Roman"/>
          <w:sz w:val="24"/>
          <w:szCs w:val="24"/>
        </w:rPr>
        <w:t>04</w:t>
      </w:r>
      <w:r w:rsidRPr="00843B7F">
        <w:rPr>
          <w:rFonts w:ascii="Times New Roman" w:hAnsi="Times New Roman" w:cs="Times New Roman"/>
          <w:sz w:val="24"/>
          <w:szCs w:val="24"/>
        </w:rPr>
        <w:t>.0</w:t>
      </w:r>
      <w:r w:rsidR="00F706CE" w:rsidRPr="00843B7F">
        <w:rPr>
          <w:rFonts w:ascii="Times New Roman" w:hAnsi="Times New Roman" w:cs="Times New Roman"/>
          <w:sz w:val="24"/>
          <w:szCs w:val="24"/>
        </w:rPr>
        <w:t>2</w:t>
      </w:r>
      <w:r w:rsidRPr="00843B7F">
        <w:rPr>
          <w:rFonts w:ascii="Times New Roman" w:hAnsi="Times New Roman" w:cs="Times New Roman"/>
          <w:sz w:val="24"/>
          <w:szCs w:val="24"/>
        </w:rPr>
        <w:t>.</w:t>
      </w:r>
      <w:r w:rsidR="00F706CE" w:rsidRPr="00843B7F">
        <w:rPr>
          <w:rFonts w:ascii="Times New Roman" w:hAnsi="Times New Roman" w:cs="Times New Roman"/>
          <w:sz w:val="24"/>
          <w:szCs w:val="24"/>
        </w:rPr>
        <w:t>15</w:t>
      </w:r>
      <w:r w:rsidRPr="00843B7F">
        <w:rPr>
          <w:rFonts w:ascii="Times New Roman" w:hAnsi="Times New Roman" w:cs="Times New Roman"/>
          <w:sz w:val="24"/>
          <w:szCs w:val="24"/>
        </w:rPr>
        <w:t xml:space="preserve"> г. назначен генеральным директором - </w:t>
      </w:r>
      <w:r w:rsidRPr="00843B7F">
        <w:rPr>
          <w:rStyle w:val="SUBST"/>
          <w:rFonts w:ascii="Times New Roman" w:hAnsi="Times New Roman" w:cs="Times New Roman"/>
          <w:i w:val="0"/>
          <w:sz w:val="24"/>
          <w:szCs w:val="24"/>
        </w:rPr>
        <w:t>Куликов Альберт Геннадьевич</w:t>
      </w:r>
    </w:p>
    <w:p w:rsidR="00ED724B" w:rsidRPr="00843B7F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843B7F">
        <w:rPr>
          <w:rFonts w:ascii="Times New Roman" w:hAnsi="Times New Roman" w:cs="Times New Roman"/>
          <w:sz w:val="24"/>
          <w:szCs w:val="24"/>
        </w:rPr>
        <w:t>Год рождения</w:t>
      </w:r>
      <w:r w:rsidRPr="00843B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43B7F">
        <w:rPr>
          <w:rStyle w:val="SUBST"/>
          <w:rFonts w:ascii="Times New Roman" w:hAnsi="Times New Roman" w:cs="Times New Roman"/>
          <w:sz w:val="24"/>
          <w:szCs w:val="24"/>
        </w:rPr>
        <w:t>1962</w:t>
      </w:r>
    </w:p>
    <w:p w:rsidR="000F76F5" w:rsidRPr="00843B7F" w:rsidRDefault="00ED724B" w:rsidP="00ED724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3B7F">
        <w:rPr>
          <w:rFonts w:ascii="Times New Roman" w:hAnsi="Times New Roman" w:cs="Times New Roman"/>
          <w:sz w:val="24"/>
          <w:szCs w:val="24"/>
        </w:rPr>
        <w:t xml:space="preserve">Сведения об образовании: </w:t>
      </w:r>
      <w:proofErr w:type="gramStart"/>
      <w:r w:rsidRPr="00843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высшее</w:t>
      </w:r>
      <w:proofErr w:type="gramEnd"/>
      <w:r w:rsidRPr="00843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D724B" w:rsidRPr="00843B7F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B7F">
        <w:rPr>
          <w:rFonts w:ascii="Times New Roman" w:hAnsi="Times New Roman" w:cs="Times New Roman"/>
          <w:sz w:val="24"/>
          <w:szCs w:val="24"/>
        </w:rPr>
        <w:t>Должности за последние 5 лет:</w:t>
      </w:r>
      <w:proofErr w:type="gramEnd"/>
    </w:p>
    <w:p w:rsidR="00ED724B" w:rsidRPr="00843B7F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843B7F">
        <w:rPr>
          <w:rFonts w:ascii="Times New Roman" w:hAnsi="Times New Roman" w:cs="Times New Roman"/>
          <w:sz w:val="24"/>
          <w:szCs w:val="24"/>
        </w:rPr>
        <w:t xml:space="preserve">Период: </w:t>
      </w:r>
      <w:r w:rsidRPr="00843B7F">
        <w:rPr>
          <w:rStyle w:val="SUBST"/>
          <w:rFonts w:ascii="Times New Roman" w:hAnsi="Times New Roman" w:cs="Times New Roman"/>
          <w:sz w:val="24"/>
          <w:szCs w:val="24"/>
        </w:rPr>
        <w:t>2005 - наст</w:t>
      </w:r>
      <w:proofErr w:type="gramStart"/>
      <w:r w:rsidRPr="00843B7F">
        <w:rPr>
          <w:rStyle w:val="SUBST"/>
          <w:rFonts w:ascii="Times New Roman" w:hAnsi="Times New Roman" w:cs="Times New Roman"/>
          <w:sz w:val="24"/>
          <w:szCs w:val="24"/>
        </w:rPr>
        <w:t>.</w:t>
      </w:r>
      <w:proofErr w:type="gramEnd"/>
      <w:r w:rsidRPr="00843B7F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B7F">
        <w:rPr>
          <w:rStyle w:val="SUBST"/>
          <w:rFonts w:ascii="Times New Roman" w:hAnsi="Times New Roman" w:cs="Times New Roman"/>
          <w:sz w:val="24"/>
          <w:szCs w:val="24"/>
        </w:rPr>
        <w:t>в</w:t>
      </w:r>
      <w:proofErr w:type="gramEnd"/>
      <w:r w:rsidRPr="00843B7F">
        <w:rPr>
          <w:rStyle w:val="SUBST"/>
          <w:rFonts w:ascii="Times New Roman" w:hAnsi="Times New Roman" w:cs="Times New Roman"/>
          <w:sz w:val="24"/>
          <w:szCs w:val="24"/>
        </w:rPr>
        <w:t>ремя</w:t>
      </w:r>
    </w:p>
    <w:p w:rsidR="00ED724B" w:rsidRPr="00843B7F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843B7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Организация: </w:t>
      </w:r>
      <w:r w:rsidRPr="00843B7F">
        <w:rPr>
          <w:rStyle w:val="SUBST"/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843B7F">
        <w:rPr>
          <w:rStyle w:val="SUBST"/>
          <w:rFonts w:ascii="Times New Roman" w:hAnsi="Times New Roman" w:cs="Times New Roman"/>
          <w:sz w:val="24"/>
          <w:szCs w:val="24"/>
        </w:rPr>
        <w:t>Сибгипрошахт</w:t>
      </w:r>
      <w:proofErr w:type="spellEnd"/>
      <w:r w:rsidRPr="00843B7F">
        <w:rPr>
          <w:rStyle w:val="SUBST"/>
          <w:rFonts w:ascii="Times New Roman" w:hAnsi="Times New Roman" w:cs="Times New Roman"/>
          <w:sz w:val="24"/>
          <w:szCs w:val="24"/>
        </w:rPr>
        <w:t>»</w:t>
      </w:r>
    </w:p>
    <w:p w:rsidR="00ED724B" w:rsidRPr="00843B7F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843B7F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843B7F">
        <w:rPr>
          <w:rStyle w:val="SUBST"/>
          <w:rFonts w:ascii="Times New Roman" w:hAnsi="Times New Roman" w:cs="Times New Roman"/>
          <w:sz w:val="24"/>
          <w:szCs w:val="24"/>
        </w:rPr>
        <w:t>Генеральный директор</w:t>
      </w:r>
    </w:p>
    <w:p w:rsidR="00ED724B" w:rsidRPr="00843B7F" w:rsidRDefault="00ED724B" w:rsidP="00ED724B">
      <w:pPr>
        <w:pStyle w:val="SubHeading2"/>
        <w:spacing w:before="0" w:after="0"/>
        <w:jc w:val="both"/>
        <w:rPr>
          <w:sz w:val="24"/>
          <w:szCs w:val="24"/>
        </w:rPr>
      </w:pPr>
      <w:r w:rsidRPr="00843B7F">
        <w:rPr>
          <w:sz w:val="24"/>
          <w:szCs w:val="24"/>
        </w:rPr>
        <w:t xml:space="preserve">Доля в уставном капитале </w:t>
      </w:r>
      <w:r w:rsidRPr="00843B7F">
        <w:rPr>
          <w:bCs/>
          <w:sz w:val="24"/>
          <w:szCs w:val="24"/>
        </w:rPr>
        <w:t>Общества</w:t>
      </w:r>
      <w:r w:rsidRPr="00843B7F">
        <w:rPr>
          <w:sz w:val="24"/>
          <w:szCs w:val="24"/>
        </w:rPr>
        <w:t xml:space="preserve">: </w:t>
      </w:r>
      <w:r w:rsidRPr="00843B7F">
        <w:rPr>
          <w:rStyle w:val="SUBST"/>
          <w:b w:val="0"/>
          <w:sz w:val="24"/>
          <w:szCs w:val="24"/>
        </w:rPr>
        <w:t>доли не имеет</w:t>
      </w:r>
    </w:p>
    <w:p w:rsidR="00ED724B" w:rsidRPr="00843B7F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843B7F">
        <w:rPr>
          <w:rFonts w:ascii="Times New Roman" w:hAnsi="Times New Roman" w:cs="Times New Roman"/>
          <w:sz w:val="24"/>
          <w:szCs w:val="24"/>
        </w:rPr>
        <w:t xml:space="preserve">Доля принадлежащих обыкновенных акций </w:t>
      </w:r>
      <w:r w:rsidRPr="00843B7F">
        <w:rPr>
          <w:rFonts w:ascii="Times New Roman" w:hAnsi="Times New Roman" w:cs="Times New Roman"/>
          <w:bCs/>
          <w:sz w:val="24"/>
          <w:szCs w:val="24"/>
        </w:rPr>
        <w:t>Общества</w:t>
      </w:r>
      <w:r w:rsidRPr="00843B7F">
        <w:rPr>
          <w:rFonts w:ascii="Times New Roman" w:hAnsi="Times New Roman" w:cs="Times New Roman"/>
          <w:sz w:val="24"/>
          <w:szCs w:val="24"/>
        </w:rPr>
        <w:t>:</w:t>
      </w:r>
      <w:r w:rsidRPr="00843B7F">
        <w:rPr>
          <w:rStyle w:val="SUBST"/>
          <w:rFonts w:ascii="Times New Roman" w:hAnsi="Times New Roman" w:cs="Times New Roman"/>
          <w:b w:val="0"/>
          <w:sz w:val="24"/>
          <w:szCs w:val="24"/>
        </w:rPr>
        <w:t xml:space="preserve"> доли не имеет</w:t>
      </w:r>
    </w:p>
    <w:p w:rsidR="00ED724B" w:rsidRPr="00843B7F" w:rsidRDefault="00ED724B" w:rsidP="00694D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3B7F">
        <w:rPr>
          <w:rFonts w:ascii="Times New Roman" w:hAnsi="Times New Roman" w:cs="Times New Roman"/>
          <w:sz w:val="24"/>
          <w:szCs w:val="24"/>
        </w:rPr>
        <w:t xml:space="preserve">Доли в дочерних/зависимых Обществах Общества: </w:t>
      </w:r>
      <w:r w:rsidRPr="00843B7F">
        <w:rPr>
          <w:rStyle w:val="SUBST"/>
          <w:rFonts w:ascii="Times New Roman" w:hAnsi="Times New Roman" w:cs="Times New Roman"/>
          <w:b w:val="0"/>
          <w:sz w:val="24"/>
          <w:szCs w:val="24"/>
        </w:rPr>
        <w:t>долей не имеет</w:t>
      </w:r>
    </w:p>
    <w:p w:rsidR="001B6596" w:rsidRPr="000F76F5" w:rsidRDefault="007F6B19" w:rsidP="000F76F5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294012025"/>
      <w:bookmarkStart w:id="33" w:name="_Toc322531719"/>
      <w:r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4670A4" w:rsidRPr="000F76F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B6596" w:rsidRPr="000F76F5">
        <w:rPr>
          <w:rFonts w:ascii="Times New Roman" w:hAnsi="Times New Roman" w:cs="Times New Roman"/>
          <w:color w:val="auto"/>
          <w:sz w:val="24"/>
          <w:szCs w:val="24"/>
        </w:rPr>
        <w:t>Сведения о размере вознаграждения единоличного исполнительного органа и членам совета директоров.</w:t>
      </w:r>
      <w:bookmarkEnd w:id="32"/>
      <w:bookmarkEnd w:id="33"/>
    </w:p>
    <w:p w:rsidR="001B6596" w:rsidRPr="00D14ADD" w:rsidRDefault="001B6596" w:rsidP="00ED724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724B" w:rsidRPr="00D14ADD" w:rsidRDefault="00ED724B" w:rsidP="00ED724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ADD">
        <w:rPr>
          <w:rFonts w:ascii="Times New Roman" w:hAnsi="Times New Roman" w:cs="Times New Roman"/>
          <w:bCs/>
          <w:sz w:val="24"/>
          <w:szCs w:val="24"/>
        </w:rPr>
        <w:t>Сведения о размере вознаграждения, льгот и/или компенсации расходов по исполнитель</w:t>
      </w:r>
      <w:r w:rsidR="005D2CDE">
        <w:rPr>
          <w:rFonts w:ascii="Times New Roman" w:hAnsi="Times New Roman" w:cs="Times New Roman"/>
          <w:bCs/>
          <w:sz w:val="24"/>
          <w:szCs w:val="24"/>
        </w:rPr>
        <w:t>ному  органу управления  за 201</w:t>
      </w:r>
      <w:r w:rsidR="00EE5C33">
        <w:rPr>
          <w:rFonts w:ascii="Times New Roman" w:hAnsi="Times New Roman" w:cs="Times New Roman"/>
          <w:bCs/>
          <w:sz w:val="24"/>
          <w:szCs w:val="24"/>
        </w:rPr>
        <w:t>5</w:t>
      </w:r>
      <w:r w:rsidRPr="00D14ADD">
        <w:rPr>
          <w:rFonts w:ascii="Times New Roman" w:hAnsi="Times New Roman" w:cs="Times New Roman"/>
          <w:bCs/>
          <w:sz w:val="24"/>
          <w:szCs w:val="24"/>
        </w:rPr>
        <w:t xml:space="preserve"> г.:</w:t>
      </w:r>
    </w:p>
    <w:p w:rsidR="00ED724B" w:rsidRPr="00182C90" w:rsidRDefault="00ED724B" w:rsidP="00ED724B">
      <w:pPr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D14ADD">
        <w:rPr>
          <w:rFonts w:ascii="Times New Roman" w:hAnsi="Times New Roman" w:cs="Times New Roman"/>
          <w:sz w:val="24"/>
          <w:szCs w:val="24"/>
        </w:rPr>
        <w:t>Заработная плата (руб</w:t>
      </w:r>
      <w:r w:rsidRPr="00D14ADD">
        <w:rPr>
          <w:rFonts w:ascii="Times New Roman" w:hAnsi="Times New Roman" w:cs="Times New Roman"/>
          <w:b/>
          <w:sz w:val="24"/>
          <w:szCs w:val="24"/>
        </w:rPr>
        <w:t>.)</w:t>
      </w:r>
      <w:r w:rsidRPr="00D14ADD">
        <w:rPr>
          <w:rFonts w:ascii="Times New Roman" w:hAnsi="Times New Roman" w:cs="Times New Roman"/>
          <w:sz w:val="24"/>
          <w:szCs w:val="24"/>
        </w:rPr>
        <w:t xml:space="preserve">: </w:t>
      </w:r>
      <w:r w:rsidR="00C907B4">
        <w:rPr>
          <w:rFonts w:ascii="Times New Roman" w:hAnsi="Times New Roman" w:cs="Times New Roman"/>
          <w:sz w:val="24"/>
          <w:szCs w:val="24"/>
        </w:rPr>
        <w:t>2</w:t>
      </w:r>
      <w:r w:rsidR="009B752F" w:rsidRPr="00182C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1FEF" w:rsidRPr="003E1FEF">
        <w:rPr>
          <w:rFonts w:ascii="Times New Roman" w:hAnsi="Times New Roman" w:cs="Times New Roman"/>
          <w:sz w:val="24"/>
          <w:szCs w:val="24"/>
        </w:rPr>
        <w:t>901</w:t>
      </w:r>
      <w:r w:rsidRPr="00C907B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D724B" w:rsidRPr="003A7A0D" w:rsidRDefault="00ED724B" w:rsidP="00ED724B">
      <w:pPr>
        <w:pStyle w:val="ConsNonformat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A0D">
        <w:rPr>
          <w:rFonts w:ascii="Times New Roman" w:hAnsi="Times New Roman" w:cs="Times New Roman"/>
          <w:color w:val="000000" w:themeColor="text1"/>
          <w:sz w:val="24"/>
          <w:szCs w:val="24"/>
        </w:rPr>
        <w:t>Размер вознаграждения лицу, занимающему должность исполнительного органа, определялся из ус</w:t>
      </w:r>
      <w:r w:rsidR="00990190">
        <w:rPr>
          <w:rFonts w:ascii="Times New Roman" w:hAnsi="Times New Roman" w:cs="Times New Roman"/>
          <w:color w:val="000000" w:themeColor="text1"/>
          <w:sz w:val="24"/>
          <w:szCs w:val="24"/>
        </w:rPr>
        <w:t>ловий трудового договора заключё</w:t>
      </w:r>
      <w:r w:rsidRPr="003A7A0D">
        <w:rPr>
          <w:rFonts w:ascii="Times New Roman" w:hAnsi="Times New Roman" w:cs="Times New Roman"/>
          <w:color w:val="000000" w:themeColor="text1"/>
          <w:sz w:val="24"/>
          <w:szCs w:val="24"/>
        </w:rPr>
        <w:t>нного с указанным лицом.</w:t>
      </w:r>
    </w:p>
    <w:p w:rsidR="00ED724B" w:rsidRPr="003A7A0D" w:rsidRDefault="00ED724B" w:rsidP="00ED724B">
      <w:pPr>
        <w:shd w:val="clear" w:color="auto" w:fill="FFFFFF"/>
        <w:ind w:left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A7A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Вознаграждение членам совета директоров не выплачивалось.</w:t>
      </w:r>
    </w:p>
    <w:p w:rsidR="00180C13" w:rsidRPr="000F76F5" w:rsidRDefault="007F6B19" w:rsidP="000F76F5">
      <w:pPr>
        <w:pStyle w:val="20"/>
        <w:jc w:val="center"/>
        <w:rPr>
          <w:rStyle w:val="SUBST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34" w:name="_Toc294012028"/>
      <w:bookmarkStart w:id="35" w:name="_Toc322531720"/>
      <w:r>
        <w:rPr>
          <w:rStyle w:val="SUBST"/>
          <w:rFonts w:ascii="Times New Roman" w:hAnsi="Times New Roman" w:cs="Times New Roman"/>
          <w:b/>
          <w:i w:val="0"/>
          <w:color w:val="auto"/>
          <w:sz w:val="24"/>
          <w:szCs w:val="24"/>
        </w:rPr>
        <w:t>14</w:t>
      </w:r>
      <w:r w:rsidR="00180C13" w:rsidRPr="000F76F5">
        <w:rPr>
          <w:rStyle w:val="SUBST"/>
          <w:rFonts w:ascii="Times New Roman" w:hAnsi="Times New Roman" w:cs="Times New Roman"/>
          <w:b/>
          <w:i w:val="0"/>
          <w:color w:val="auto"/>
          <w:sz w:val="24"/>
          <w:szCs w:val="24"/>
        </w:rPr>
        <w:t>. Сведения о соблюдении Кодекса корпоративного поведения.</w:t>
      </w:r>
      <w:bookmarkEnd w:id="34"/>
      <w:bookmarkEnd w:id="35"/>
    </w:p>
    <w:p w:rsidR="008B2A49" w:rsidRDefault="008B2A49"/>
    <w:p w:rsidR="009B73C8" w:rsidRPr="002E77CA" w:rsidRDefault="002E77CA" w:rsidP="00694D26">
      <w:pPr>
        <w:pStyle w:val="2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73C8" w:rsidRPr="002E77CA">
        <w:rPr>
          <w:rFonts w:ascii="Times New Roman" w:hAnsi="Times New Roman" w:cs="Times New Roman"/>
          <w:sz w:val="24"/>
          <w:szCs w:val="24"/>
        </w:rPr>
        <w:t>Общество старается совершенствовать корпоративное управление и стремится к максимальной информационной открытости и прозрачности своего бизнеса, а также практическому внедрению Кодекса корпоративного поведения, рекомендованного к применению Распоряжением ФКЦБ РФ от 04.04.2002 г. № 421/</w:t>
      </w:r>
      <w:proofErr w:type="gramStart"/>
      <w:r w:rsidR="009B73C8" w:rsidRPr="002E77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D3186">
        <w:rPr>
          <w:rFonts w:ascii="Times New Roman" w:hAnsi="Times New Roman" w:cs="Times New Roman"/>
          <w:sz w:val="24"/>
          <w:szCs w:val="24"/>
        </w:rPr>
        <w:t xml:space="preserve">, Распоряжением ФКЦБ РФ от 30.04.2003 № 03-849/р, Письмом Банка России от 10.04.2014 № 06-52/2463 «О кодексе корпоративного управления».  </w:t>
      </w:r>
    </w:p>
    <w:p w:rsidR="009B73C8" w:rsidRDefault="009B73C8" w:rsidP="009B73C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7CA">
        <w:rPr>
          <w:rFonts w:ascii="Times New Roman" w:hAnsi="Times New Roman" w:cs="Times New Roman"/>
          <w:sz w:val="24"/>
          <w:szCs w:val="24"/>
        </w:rPr>
        <w:t>Общество в своей деятельности придерживается Кодекса к</w:t>
      </w:r>
      <w:r w:rsidR="00990190">
        <w:rPr>
          <w:rFonts w:ascii="Times New Roman" w:hAnsi="Times New Roman" w:cs="Times New Roman"/>
          <w:sz w:val="24"/>
          <w:szCs w:val="24"/>
        </w:rPr>
        <w:t>орпоративного поведения и в отчё</w:t>
      </w:r>
      <w:r w:rsidRPr="002E77CA">
        <w:rPr>
          <w:rFonts w:ascii="Times New Roman" w:hAnsi="Times New Roman" w:cs="Times New Roman"/>
          <w:sz w:val="24"/>
          <w:szCs w:val="24"/>
        </w:rPr>
        <w:t>тном году в целом соблюдало Кодекс корпоративного поведения.</w:t>
      </w:r>
      <w:r w:rsidRPr="002E77CA">
        <w:rPr>
          <w:rFonts w:ascii="Times New Roman" w:hAnsi="Times New Roman" w:cs="Times New Roman"/>
          <w:iCs/>
          <w:sz w:val="24"/>
          <w:szCs w:val="24"/>
        </w:rPr>
        <w:t xml:space="preserve"> Акц</w:t>
      </w:r>
      <w:r w:rsidR="00990190">
        <w:rPr>
          <w:rFonts w:ascii="Times New Roman" w:hAnsi="Times New Roman" w:cs="Times New Roman"/>
          <w:iCs/>
          <w:sz w:val="24"/>
          <w:szCs w:val="24"/>
        </w:rPr>
        <w:t>ионерам Общества обеспечены надёжные и эффективные способы учё</w:t>
      </w:r>
      <w:r w:rsidRPr="002E77CA">
        <w:rPr>
          <w:rFonts w:ascii="Times New Roman" w:hAnsi="Times New Roman" w:cs="Times New Roman"/>
          <w:iCs/>
          <w:sz w:val="24"/>
          <w:szCs w:val="24"/>
        </w:rPr>
        <w:t>та прав собственности на акции</w:t>
      </w:r>
      <w:r w:rsidR="002E77CA" w:rsidRPr="002E77CA">
        <w:rPr>
          <w:rFonts w:ascii="Times New Roman" w:hAnsi="Times New Roman" w:cs="Times New Roman"/>
          <w:iCs/>
          <w:sz w:val="24"/>
          <w:szCs w:val="24"/>
        </w:rPr>
        <w:t>.</w:t>
      </w:r>
      <w:r w:rsidRPr="002E77CA">
        <w:rPr>
          <w:rFonts w:ascii="Times New Roman" w:hAnsi="Times New Roman" w:cs="Times New Roman"/>
          <w:iCs/>
          <w:sz w:val="24"/>
          <w:szCs w:val="24"/>
        </w:rPr>
        <w:t xml:space="preserve"> Акционеры извещаются о  проведении общего собрания акционеров не менее чем за 30 дней до даты про</w:t>
      </w:r>
      <w:r w:rsidR="00990190">
        <w:rPr>
          <w:rFonts w:ascii="Times New Roman" w:hAnsi="Times New Roman" w:cs="Times New Roman"/>
          <w:iCs/>
          <w:sz w:val="24"/>
          <w:szCs w:val="24"/>
        </w:rPr>
        <w:t>ведения общего собрания, что даё</w:t>
      </w:r>
      <w:r w:rsidRPr="002E77CA">
        <w:rPr>
          <w:rFonts w:ascii="Times New Roman" w:hAnsi="Times New Roman" w:cs="Times New Roman"/>
          <w:iCs/>
          <w:sz w:val="24"/>
          <w:szCs w:val="24"/>
        </w:rPr>
        <w:t>т акционерам возможность надлежащим образом подготовиться к участию в нем. Акционерам Общества предоставляется возможность ознакомиться со списком лиц, имеющих право участвовать в общем собрании акционеров. Место, дата и время проведения общего собрания определяются таким образом, чтобы у акционеров была реальная и необременительная возможность принять в нем участие. Акционеры имеют право на регулярное и своевременное получение полной и достоверной информации об Обществе посредством предоставления акционерам исчерпывающей информации по каждому вопросу повестки дня при подготовке общего собрания акционеров;  включения в годовой от</w:t>
      </w:r>
      <w:r w:rsidR="00990190">
        <w:rPr>
          <w:rFonts w:ascii="Times New Roman" w:hAnsi="Times New Roman" w:cs="Times New Roman"/>
          <w:iCs/>
          <w:sz w:val="24"/>
          <w:szCs w:val="24"/>
        </w:rPr>
        <w:t>чё</w:t>
      </w:r>
      <w:r w:rsidRPr="002E77CA">
        <w:rPr>
          <w:rFonts w:ascii="Times New Roman" w:hAnsi="Times New Roman" w:cs="Times New Roman"/>
          <w:iCs/>
          <w:sz w:val="24"/>
          <w:szCs w:val="24"/>
        </w:rPr>
        <w:t xml:space="preserve">т, предоставляемый акционерам, необходимой информации, позволяющей оценить итоги деятельности Общества за год. </w:t>
      </w:r>
      <w:r w:rsidRPr="002E77CA">
        <w:rPr>
          <w:rFonts w:ascii="Times New Roman" w:hAnsi="Times New Roman" w:cs="Times New Roman"/>
          <w:bCs/>
          <w:sz w:val="24"/>
          <w:szCs w:val="24"/>
        </w:rPr>
        <w:t xml:space="preserve">Финансово-хозяйственная деятельность Общества осуществляется в соответствии с ежегодно утверждаемым  бизнес-планом Общества, инвестиционной и производственной программами, об исполнении которых Генеральный директор обязан ежеквартально отчитываться перед органами управления Общества. Для осуществления </w:t>
      </w:r>
      <w:proofErr w:type="gramStart"/>
      <w:r w:rsidRPr="002E77CA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2E77CA">
        <w:rPr>
          <w:rFonts w:ascii="Times New Roman" w:hAnsi="Times New Roman" w:cs="Times New Roman"/>
          <w:bCs/>
          <w:sz w:val="24"/>
          <w:szCs w:val="24"/>
        </w:rPr>
        <w:t xml:space="preserve"> финансово-хозяйственной деятельностью Общества избирается Ревизионная комиссия, дейс</w:t>
      </w:r>
      <w:r w:rsidR="00990190">
        <w:rPr>
          <w:rFonts w:ascii="Times New Roman" w:hAnsi="Times New Roman" w:cs="Times New Roman"/>
          <w:bCs/>
          <w:sz w:val="24"/>
          <w:szCs w:val="24"/>
        </w:rPr>
        <w:t>твующая на основании утверждё</w:t>
      </w:r>
      <w:r w:rsidRPr="002E77CA">
        <w:rPr>
          <w:rFonts w:ascii="Times New Roman" w:hAnsi="Times New Roman" w:cs="Times New Roman"/>
          <w:bCs/>
          <w:sz w:val="24"/>
          <w:szCs w:val="24"/>
        </w:rPr>
        <w:t>нного Положения о Ревизионной комиссии. Для проверки и подтв</w:t>
      </w:r>
      <w:r w:rsidR="00990190">
        <w:rPr>
          <w:rFonts w:ascii="Times New Roman" w:hAnsi="Times New Roman" w:cs="Times New Roman"/>
          <w:bCs/>
          <w:sz w:val="24"/>
          <w:szCs w:val="24"/>
        </w:rPr>
        <w:t>ерждения годовой финансовой отчё</w:t>
      </w:r>
      <w:r w:rsidRPr="002E77CA">
        <w:rPr>
          <w:rFonts w:ascii="Times New Roman" w:hAnsi="Times New Roman" w:cs="Times New Roman"/>
          <w:bCs/>
          <w:sz w:val="24"/>
          <w:szCs w:val="24"/>
        </w:rPr>
        <w:t>тности Общества ежегодно утверждается аудитор Общества, осуществляющий проверку финансово-хозяйственной деятельности в соответствии с требованиями законодательства и на основании договора.</w:t>
      </w:r>
    </w:p>
    <w:p w:rsidR="00027F31" w:rsidRDefault="00027F31" w:rsidP="009B73C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Полная информация о соблюдении Обществом кодекса корпоративного поведения содержится в  Приложении №1</w:t>
      </w:r>
    </w:p>
    <w:p w:rsidR="003C5525" w:rsidRPr="000F76F5" w:rsidRDefault="00694D26" w:rsidP="000F05EC">
      <w:pPr>
        <w:pStyle w:val="1"/>
        <w:rPr>
          <w:rStyle w:val="SUBST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36" w:name="_Toc294012029"/>
      <w:bookmarkStart w:id="37" w:name="_Toc322531721"/>
      <w:r>
        <w:rPr>
          <w:rStyle w:val="SUBST"/>
          <w:rFonts w:ascii="Times New Roman" w:hAnsi="Times New Roman" w:cs="Times New Roman"/>
          <w:b/>
          <w:i w:val="0"/>
          <w:color w:val="auto"/>
          <w:sz w:val="24"/>
          <w:szCs w:val="24"/>
        </w:rPr>
        <w:t>П</w:t>
      </w:r>
      <w:r w:rsidR="003C5525" w:rsidRPr="000F76F5">
        <w:rPr>
          <w:rStyle w:val="SUBST"/>
          <w:rFonts w:ascii="Times New Roman" w:hAnsi="Times New Roman" w:cs="Times New Roman"/>
          <w:b/>
          <w:i w:val="0"/>
          <w:color w:val="auto"/>
          <w:sz w:val="24"/>
          <w:szCs w:val="24"/>
        </w:rPr>
        <w:t>риложение №1</w:t>
      </w:r>
      <w:bookmarkEnd w:id="36"/>
      <w:bookmarkEnd w:id="37"/>
    </w:p>
    <w:p w:rsidR="003C5525" w:rsidRDefault="003C5525" w:rsidP="00162E1D">
      <w:pPr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528"/>
        <w:gridCol w:w="2340"/>
        <w:gridCol w:w="2520"/>
      </w:tblGrid>
      <w:tr w:rsidR="003C5525" w:rsidRPr="0020586F" w:rsidTr="00433508">
        <w:trPr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Ко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дек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br/>
              <w:t>кор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блю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ся или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br/>
              <w:t>не со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блю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</w:tr>
      <w:tr w:rsidR="003C5525" w:rsidRPr="0020586F" w:rsidTr="0043350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525" w:rsidRPr="0020586F" w:rsidTr="00433508">
        <w:trPr>
          <w:trHeight w:val="240"/>
        </w:trPr>
        <w:tc>
          <w:tcPr>
            <w:tcW w:w="9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собрание акционеров</w:t>
            </w:r>
          </w:p>
        </w:tc>
      </w:tr>
      <w:tr w:rsidR="003C5525" w:rsidRPr="0020586F" w:rsidTr="00433508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Извещение акционеров о проведении общего собрания акционеров не менее чем за 30 дней до даты его проведени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>я независимо от вопросов, включё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нных в его повестку дня, если законодательством не предусмотрен больший срок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D10DF5" w:rsidP="00433508">
            <w:pPr>
              <w:ind w:left="57" w:right="-1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5525" w:rsidRPr="0020586F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232AF" w:rsidP="003232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D10DF5">
              <w:rPr>
                <w:rFonts w:ascii="Times New Roman" w:hAnsi="Times New Roman" w:cs="Times New Roman"/>
                <w:sz w:val="24"/>
                <w:szCs w:val="24"/>
              </w:rPr>
              <w:t xml:space="preserve">.10.12 </w:t>
            </w:r>
            <w:r w:rsidR="003C5525" w:rsidRPr="0020586F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D10D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5525" w:rsidRPr="0020586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</w:t>
            </w:r>
          </w:p>
        </w:tc>
      </w:tr>
      <w:tr w:rsidR="003C5525" w:rsidRPr="000F76F5" w:rsidTr="00433508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>ионеров – до даты окончания приё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ма бюллетеней для голосования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 соответствии с.п.4 ст. 51 ФЗ «Об акционерных обществах» список лиц, имеющих право на участие в общем собрании акционеров, предоставляется Обществом для ознако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>мления по требованию лиц, включё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нных в этот список и обладающих не менее чем 1% голосов</w:t>
            </w:r>
          </w:p>
        </w:tc>
      </w:tr>
      <w:tr w:rsidR="003C5525" w:rsidRPr="000F76F5" w:rsidTr="00433508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язи, в том числе посредством сети Интернет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соблюдается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Общества данное требование не предусмотрено</w:t>
            </w:r>
          </w:p>
        </w:tc>
      </w:tr>
      <w:tr w:rsidR="003C5525" w:rsidRPr="000F76F5" w:rsidTr="00770A10">
        <w:trPr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 если учет его прав на акции осуществляется в системе ведения реестра акционеров, а в случае, если его права на акции учитываются на счете депо, – достаточность выписки со счета депо для осуществления вышеуказанных прав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3232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</w:t>
            </w:r>
            <w:r w:rsidR="003232AF" w:rsidRPr="000F76F5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Устава Общества</w:t>
            </w:r>
          </w:p>
        </w:tc>
      </w:tr>
      <w:tr w:rsidR="003C5525" w:rsidRPr="000F76F5" w:rsidTr="00770A10">
        <w:trPr>
          <w:trHeight w:val="11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директора, членов правления, членов совета директоров, членов ревизионной комисс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дитора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525" w:rsidRPr="000F76F5" w:rsidRDefault="003232AF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525" w:rsidRPr="000F76F5" w:rsidRDefault="003232AF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Общества данное требование не предусмотрено</w:t>
            </w:r>
          </w:p>
        </w:tc>
      </w:tr>
      <w:tr w:rsidR="003C5525" w:rsidRPr="000F76F5" w:rsidTr="00770A10">
        <w:trPr>
          <w:trHeight w:val="222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кандидатов при рассмотрении на общем собрании акционеров вопросов об избрании членов совета директоров, генерального директора, членов правления, членов ревизионной комиссии, а также вопроса об утвержден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дитора акционерного общества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 и внутренние документы Общества не содержат таких требований</w:t>
            </w:r>
          </w:p>
        </w:tc>
      </w:tr>
      <w:tr w:rsidR="003C5525" w:rsidRPr="000F76F5" w:rsidTr="0043350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общества процедуры регистрации участников общего собрания акционеров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5D534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43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 и внутренние документы Общества не содержат таких требований</w:t>
            </w:r>
          </w:p>
        </w:tc>
      </w:tr>
      <w:tr w:rsidR="003C5525" w:rsidRPr="000F76F5" w:rsidTr="00433508">
        <w:trPr>
          <w:trHeight w:val="240"/>
        </w:trPr>
        <w:tc>
          <w:tcPr>
            <w:tcW w:w="9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директоров</w:t>
            </w:r>
          </w:p>
        </w:tc>
      </w:tr>
      <w:tr w:rsidR="003C5525" w:rsidRPr="000F76F5" w:rsidTr="0043350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5D534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 Уставе не содержится</w:t>
            </w:r>
          </w:p>
        </w:tc>
      </w:tr>
      <w:tr w:rsidR="003C5525" w:rsidRPr="000F76F5" w:rsidTr="0043350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990190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утверждё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нной советом директоров процедуры управления рисками в акционерном обществе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Процедура не утверждалась</w:t>
            </w:r>
          </w:p>
        </w:tc>
      </w:tr>
      <w:tr w:rsidR="003C5525" w:rsidRPr="000F76F5" w:rsidTr="00433508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акционерного общества права совета директоров принять решение о приостановлении полномочий генерального директора, назначаемого общим собранием акционеров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назначается Советом директоров. </w:t>
            </w:r>
          </w:p>
        </w:tc>
      </w:tr>
      <w:tr w:rsidR="003C5525" w:rsidRPr="000F76F5" w:rsidTr="00433508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директора, членов правления, руководителей основных структурных подразделений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AD318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5D534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</w:t>
            </w:r>
            <w:r w:rsidR="005D534B" w:rsidRPr="000F76F5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Устава Общества Совет директоров имеет право утверждать условия Трудового договора с Генеральным директором Общества.</w:t>
            </w:r>
          </w:p>
        </w:tc>
      </w:tr>
      <w:tr w:rsidR="003C5525" w:rsidRPr="000F76F5" w:rsidTr="0043350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акционерного общества права совета директоров утверждать условия договоров с генеральным директором и членами правления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5D534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 соответствии с п.</w:t>
            </w:r>
            <w:r w:rsidR="005D534B" w:rsidRPr="000F76F5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Устава Общества</w:t>
            </w:r>
          </w:p>
        </w:tc>
      </w:tr>
      <w:tr w:rsidR="003C5525" w:rsidRPr="000F76F5" w:rsidTr="00433508">
        <w:trPr>
          <w:trHeight w:val="3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документах акционерного общества требования о том, что при утверждении условий договоров с генеральным директором (управляющей организацией, управляющим) и членами правления голоса членов совета директоров, являющихся генеральным директором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 xml:space="preserve"> и членами правления, при подсчё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те голосов не учитываются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и внутренними документами Общества данное требование не предусмотрено</w:t>
            </w:r>
          </w:p>
        </w:tc>
      </w:tr>
      <w:tr w:rsidR="003C5525" w:rsidRPr="000F76F5" w:rsidTr="00433508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совета директоров акционерного общества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акционерного общества требования об избрании совета директоров кумулятивным голосованием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5D534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 соответствии с п. 1</w:t>
            </w:r>
            <w:r w:rsidR="005D534B" w:rsidRPr="000F76F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Устава</w:t>
            </w:r>
          </w:p>
        </w:tc>
      </w:tr>
      <w:tr w:rsidR="003C5525" w:rsidRPr="000F76F5" w:rsidTr="00433508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общества обязанности членов совета директоров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раскрывать совету директоров информацию об этом конфликте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Внутренние акты не принимались</w:t>
            </w:r>
          </w:p>
        </w:tc>
      </w:tr>
      <w:tr w:rsidR="003C5525" w:rsidRPr="000F76F5" w:rsidTr="005D534B">
        <w:trPr>
          <w:trHeight w:val="11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общества обязанности членов совета директоров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уведомлять совет директоров о намерении совершить сделки с ценными бумагами акционерного общества, членами совета директоров     которого они являются, или его дочерних (зависимых) обществ, а также раскрывать информацию о совершенных ими сделках с такими 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ценными бумагами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Такие внутренние документы  Обществом не утверждены</w:t>
            </w:r>
          </w:p>
        </w:tc>
      </w:tr>
      <w:tr w:rsidR="003C5525" w:rsidRPr="000F76F5" w:rsidTr="0043350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требования о проведении заседаний совета директоров не реже одного раза в шесть недель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директоров акционерного общества в течение года, за к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>оторый составляется годовой отчё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т акционерного общества, с периодичностью не реже одного раза в шесть недель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общества порядка проведения заседаний совета директоров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5D534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AD3186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акты не создавались</w:t>
            </w:r>
          </w:p>
        </w:tc>
      </w:tr>
      <w:tr w:rsidR="003C5525" w:rsidRPr="000F76F5" w:rsidTr="00433508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общества, за исключением сделок, совершаемых в процессе обычной хозяйственной деятельности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E7CCE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П.5.1.1. трудового договора генерального директора</w:t>
            </w:r>
            <w:r w:rsidR="00AD3186">
              <w:rPr>
                <w:rFonts w:ascii="Times New Roman" w:hAnsi="Times New Roman" w:cs="Times New Roman"/>
                <w:sz w:val="24"/>
                <w:szCs w:val="24"/>
              </w:rPr>
              <w:t>, п.12.2 Устава</w:t>
            </w:r>
          </w:p>
        </w:tc>
      </w:tr>
      <w:tr w:rsidR="003C5525" w:rsidRPr="000F76F5" w:rsidTr="00433508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общества права членов совета директоров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а также ответственности за </w:t>
            </w:r>
            <w:proofErr w:type="spell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такой информации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4D5A39" w:rsidP="004D5A3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AD3186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акты не принимались</w:t>
            </w:r>
          </w:p>
        </w:tc>
      </w:tr>
      <w:tr w:rsidR="003C5525" w:rsidRPr="000F76F5" w:rsidTr="00433508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комитета совета директоров по стратегическому планированию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AD3186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Комитеты Советом директоров не сформированы</w:t>
            </w:r>
          </w:p>
        </w:tc>
      </w:tr>
      <w:tr w:rsidR="003C5525" w:rsidRPr="000F76F5" w:rsidTr="00433508">
        <w:trPr>
          <w:trHeight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комитета совета директоров (комитета по аудиту), который рекомендует совету директоров аудитора акционерного общества и взаимодействует с ним и ревизионной комиссией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4D5A39" w:rsidP="004D5A3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облюдается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AD3186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Комитеты Советом директоров не сформированы</w:t>
            </w:r>
          </w:p>
        </w:tc>
      </w:tr>
      <w:tr w:rsidR="003C5525" w:rsidRPr="000F76F5" w:rsidTr="0043350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составе комитета по аудиту только независимых и неисполнительных директоров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соблюдается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AD3186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Комитеты Советом директоров не сформированы</w:t>
            </w:r>
          </w:p>
        </w:tc>
      </w:tr>
      <w:tr w:rsidR="003C5525" w:rsidRPr="000F76F5" w:rsidTr="0043350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руководства комитетом по аудиту независимым директором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AD3186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не сформирован</w:t>
            </w:r>
          </w:p>
        </w:tc>
      </w:tr>
      <w:tr w:rsidR="003C5525" w:rsidRPr="000F76F5" w:rsidTr="00433508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общества права доступа всех членов комитета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по аудиту к любым документам и информации акционерного общества при условии неразглашения ими конфиденциальной информации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4D5A39" w:rsidP="004D5A3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AD3186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Комитеты Советом директоров не сформированы</w:t>
            </w:r>
          </w:p>
        </w:tc>
      </w:tr>
      <w:tr w:rsidR="003C5525" w:rsidRPr="000F76F5" w:rsidTr="0043350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Осуществление руководства комитетом по кадрам и вознаграждениям независимым директором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 Обществе отсутствует комитет Совета директоров кадрам и вознаграждениям</w:t>
            </w:r>
          </w:p>
        </w:tc>
      </w:tr>
      <w:tr w:rsidR="003C5525" w:rsidRPr="000F76F5" w:rsidTr="0043350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комитета по кадрам и вознаграждениям должностных лиц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 Обществе отсутствует комитет Совета директоров кадрам и вознаграждениям</w:t>
            </w:r>
          </w:p>
        </w:tc>
      </w:tr>
      <w:tr w:rsidR="003C5525" w:rsidRPr="000F76F5" w:rsidTr="00433508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AD3186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Комитеты Советом директоров не сформированы</w:t>
            </w:r>
          </w:p>
        </w:tc>
      </w:tr>
      <w:tr w:rsidR="003C5525" w:rsidRPr="000F76F5" w:rsidTr="00433508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Создание комитета совета директоров по урегулированию корпоративных конфликтов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AD3186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Комитеты Советом директоров не сформированы</w:t>
            </w:r>
          </w:p>
        </w:tc>
      </w:tr>
      <w:tr w:rsidR="003C5525" w:rsidRPr="000F76F5" w:rsidTr="0043350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комитета по урегулированию корпоративных конфликтов должностных лиц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 Обществе отсутствует комитет Совета директоров по урегулированию корпоративных конфликтов</w:t>
            </w:r>
          </w:p>
        </w:tc>
      </w:tr>
      <w:tr w:rsidR="003C5525" w:rsidRPr="000F76F5" w:rsidTr="0043350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Осуществление руководства комитетом по урегулированию корпоративных конфликтов независимым директором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 Обществе отсутствует комитет Совета директоров по урегулированию корпоративных конфликтов</w:t>
            </w:r>
          </w:p>
        </w:tc>
      </w:tr>
      <w:tr w:rsidR="003C5525" w:rsidRPr="000F76F5" w:rsidTr="0043350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990190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утверждё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нных советом директоров внутренних документов акционерного общества, предусматривающих порядок формирования и работы комитетов совета директоров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4D5A39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соблюдается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AD3186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внутренний документ не принимался</w:t>
            </w:r>
          </w:p>
        </w:tc>
      </w:tr>
      <w:tr w:rsidR="003C5525" w:rsidRPr="000F76F5" w:rsidTr="00433508">
        <w:trPr>
          <w:trHeight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акционерного 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общества порядка определения кворума совета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директоров, позволяющего обеспечивать обязательное участие независимых директоров в заседаниях совета директоров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AD3186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 положение отсутствует в Уставе общества</w:t>
            </w:r>
          </w:p>
        </w:tc>
      </w:tr>
      <w:tr w:rsidR="003C5525" w:rsidRPr="000F76F5" w:rsidTr="00433508">
        <w:trPr>
          <w:trHeight w:val="338"/>
        </w:trPr>
        <w:tc>
          <w:tcPr>
            <w:tcW w:w="9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Исполнительные органы</w:t>
            </w:r>
          </w:p>
        </w:tc>
      </w:tr>
      <w:tr w:rsidR="003C5525" w:rsidRPr="000F76F5" w:rsidTr="0043350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коллегиального исполнительного органа (правления)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Общества данное требование не предусмотрено</w:t>
            </w:r>
          </w:p>
        </w:tc>
      </w:tr>
      <w:tr w:rsidR="003C5525" w:rsidRPr="000F76F5" w:rsidTr="00433508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если указанные сделки не относятся к крупным сделкам и их совершение не относится к обычной хозяйственной деятельности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4D5A39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4D5A39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П.5.1.2 трудового договора с генеральным директором</w:t>
            </w:r>
          </w:p>
        </w:tc>
      </w:tr>
      <w:tr w:rsidR="003C5525" w:rsidRPr="000F76F5" w:rsidTr="0043350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процедуры согласования операций, которые выходят за рамки финансово-хозяйственного плана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A09CB" w:rsidP="003A09C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AD3186" w:rsidP="00433508">
            <w:pPr>
              <w:pStyle w:val="7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документы не принимались</w:t>
            </w:r>
          </w:p>
        </w:tc>
      </w:tr>
      <w:tr w:rsidR="003C5525" w:rsidRPr="000F76F5" w:rsidTr="00433508">
        <w:trPr>
          <w:trHeight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исполнительных органов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3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исполнительных органов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Если функции единоличного исполнительного органа выполняются управляющей организацией или управляющим – соответствие генерального директора и членов правления управляющей организации либо управляющего требованиям, предъявляемым к генеральному директору и членам правления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Рекомендация соблюдается, однако Устав и внутренние документы Общества не содержат положений, которые устанавливали бы перечисленные в Рекомендации ограничения для лиц, входящих в состав исполнительных органов Общества</w:t>
            </w:r>
          </w:p>
        </w:tc>
      </w:tr>
      <w:tr w:rsidR="003C5525" w:rsidRPr="000F76F5" w:rsidTr="00433508">
        <w:trPr>
          <w:trHeight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документах акционерного общества запрета управляющей организации (управляющему) осуществлять аналогичные функции в конкурирующем обществе, а также находиться в каких-либо иных имущественных отношениях с акционерным обществом, помимо оказания услуг управляющей организации (управляющего)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Функции единоличного исполнительного органа Общества управляющей организации (управляющему) не передавались</w:t>
            </w:r>
          </w:p>
        </w:tc>
      </w:tr>
      <w:tr w:rsidR="003C5525" w:rsidRPr="000F76F5" w:rsidTr="00433508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информировать об этом совет директоров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AD3186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внутренний документ отсутствует</w:t>
            </w:r>
          </w:p>
        </w:tc>
      </w:tr>
      <w:tr w:rsidR="003C5525" w:rsidRPr="000F76F5" w:rsidTr="00433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документах акционерного общества критериев отбора управляющей организации (управляющего)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Функции единоличного исполнительного органа Общества управляющей организации (управляющему) не передавались</w:t>
            </w:r>
          </w:p>
        </w:tc>
      </w:tr>
      <w:tr w:rsidR="003C5525" w:rsidRPr="000F76F5" w:rsidTr="0043350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Представление исполнительными органами акцион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>ерного общества ежемесячных отчё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тов о своей работе совету директоров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23139E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990190" w:rsidP="0023139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ты о деятельности Общества предоставляются Совету директоров еже</w:t>
            </w:r>
            <w:r w:rsidR="0023139E" w:rsidRPr="000F76F5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3C5525" w:rsidRPr="000F76F5" w:rsidTr="00433508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Установление в договорах, заключаемых акционерным обществом с генеральным директором (управляющей организацией, управляющим) и членами правления, ответственности за нарушение положений об использовании конфиденциальной и служебной информации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 частично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4A61F3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Указано в трудовом договоре с генеральным директором</w:t>
            </w:r>
          </w:p>
        </w:tc>
      </w:tr>
      <w:tr w:rsidR="003C5525" w:rsidRPr="000F76F5" w:rsidTr="00433508">
        <w:trPr>
          <w:trHeight w:val="240"/>
        </w:trPr>
        <w:tc>
          <w:tcPr>
            <w:tcW w:w="9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общества</w:t>
            </w:r>
          </w:p>
        </w:tc>
      </w:tr>
      <w:tr w:rsidR="003C5525" w:rsidRPr="000F76F5" w:rsidTr="00433508">
        <w:trPr>
          <w:trHeight w:val="7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акционерном обществе специального должностного лица (секретаря общества), задачей которого является обеспечение соблюдения органами и должностными лицами акционерного общества процедурных требований, гарантирующих реализацию прав и законных интересов акционеров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23139E" w:rsidP="0023139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30E64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 Общества не предусмотрено наличие в Обществе такой должности</w:t>
            </w:r>
          </w:p>
        </w:tc>
      </w:tr>
      <w:tr w:rsidR="003C5525" w:rsidRPr="000F76F5" w:rsidTr="0043350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документах акционерного общества порядка назначения (избрания) секретаря общества и обязанностей секретаря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23139E" w:rsidP="0023139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30E64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документ не принимался</w:t>
            </w:r>
          </w:p>
        </w:tc>
      </w:tr>
      <w:tr w:rsidR="003C5525" w:rsidRPr="000F76F5" w:rsidTr="0043350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акционерного общества требований к кандидатуре секретаря общества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данные требования не определены</w:t>
            </w:r>
          </w:p>
        </w:tc>
      </w:tr>
      <w:tr w:rsidR="003C5525" w:rsidRPr="000F76F5" w:rsidTr="00433508">
        <w:trPr>
          <w:trHeight w:val="240"/>
        </w:trPr>
        <w:tc>
          <w:tcPr>
            <w:tcW w:w="9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Существенные корпоративные действия</w:t>
            </w:r>
          </w:p>
        </w:tc>
      </w:tr>
      <w:tr w:rsidR="003C5525" w:rsidRPr="000F76F5" w:rsidTr="0043350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. 24 п. 15.1 Устава Общества</w:t>
            </w:r>
          </w:p>
        </w:tc>
      </w:tr>
      <w:tr w:rsidR="003C5525" w:rsidRPr="000F76F5" w:rsidTr="0043350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1D49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4923" w:rsidRPr="000F76F5">
              <w:rPr>
                <w:rFonts w:ascii="Times New Roman" w:hAnsi="Times New Roman" w:cs="Times New Roman"/>
                <w:sz w:val="24"/>
                <w:szCs w:val="24"/>
              </w:rPr>
              <w:t>10.3.16 п.10.3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Устава Общества</w:t>
            </w:r>
          </w:p>
        </w:tc>
      </w:tr>
      <w:tr w:rsidR="003C5525" w:rsidRPr="000F76F5" w:rsidTr="00433508">
        <w:trPr>
          <w:trHeight w:val="3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акционерного общества запрета на принятие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положение акционеров по сравнению с существующим (в частности, запрета на 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советом директоров до окончания предполагаемого срока приобретения акций решения о выпуске дополнительных акций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, о выпуске ценных бумаг, конвертируемых в акции, или ценных бумаг, предоставляющих право приобретения акций общества, даже если право принятия такого решения предоставлено ему уставом)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Данное требование Уставом Общества не определено</w:t>
            </w:r>
          </w:p>
        </w:tc>
      </w:tr>
      <w:tr w:rsidR="003C5525" w:rsidRPr="000F76F5" w:rsidTr="00433508">
        <w:trPr>
          <w:trHeight w:val="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и внутренними документами Общества данные требования не определены</w:t>
            </w:r>
          </w:p>
        </w:tc>
      </w:tr>
      <w:tr w:rsidR="003C5525" w:rsidRPr="000F76F5" w:rsidTr="00433508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и внутренними документами Общества данные требования не определены</w:t>
            </w:r>
          </w:p>
        </w:tc>
      </w:tr>
      <w:tr w:rsidR="003C5525" w:rsidRPr="000F76F5" w:rsidTr="00433508">
        <w:trPr>
          <w:trHeight w:val="240"/>
        </w:trPr>
        <w:tc>
          <w:tcPr>
            <w:tcW w:w="9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Раскрытие информации</w:t>
            </w:r>
          </w:p>
        </w:tc>
      </w:tr>
      <w:tr w:rsidR="003C5525" w:rsidRPr="000F76F5" w:rsidTr="001D4923">
        <w:trPr>
          <w:trHeight w:val="17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990190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утверждё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нного советом директоров внутреннего документа, определяющего правила и подходы акционерного общества к раскрытию информации (Положения об информационной политике)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1D4923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1D4923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или внутренними документами Общества данные требования не определены</w:t>
            </w:r>
          </w:p>
        </w:tc>
      </w:tr>
      <w:tr w:rsidR="003C5525" w:rsidRPr="000F76F5" w:rsidTr="00433508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требования о раскрытии информации о целях размещения акций, о лицах, которые собираются приобрести размещаемые акции, в том числе крупный пакет акций, а также о том, будут ли высшие должностные лица акционерного общества участвовать в приобретении размещаемых акций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или внутренними документами Общества данные требования не определены</w:t>
            </w:r>
          </w:p>
        </w:tc>
      </w:tr>
      <w:tr w:rsidR="003C5525" w:rsidRPr="000F76F5" w:rsidTr="00433508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Перечень информации, документов и материалов определяется Советом директоров Общества при подготовке к проведению Общего собрания акционеров</w:t>
            </w:r>
          </w:p>
        </w:tc>
      </w:tr>
      <w:tr w:rsidR="003C5525" w:rsidRPr="000F76F5" w:rsidTr="0043350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у акционерного общества веб-сайта в сети Интернет и регулярное раскрытие информации об акционерном обществе на этом веб-сайте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 частично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9F" w:rsidRDefault="003C5525" w:rsidP="00D60F9F">
            <w:pPr>
              <w:pStyle w:val="ae"/>
            </w:pPr>
            <w:r w:rsidRPr="000F76F5">
              <w:t xml:space="preserve">Раскрытие информации происходит </w:t>
            </w:r>
            <w:r w:rsidR="00E17C3E">
              <w:t>в сети Интернет</w:t>
            </w:r>
            <w:r w:rsidRPr="000F76F5">
              <w:t xml:space="preserve"> </w:t>
            </w:r>
            <w:r w:rsidR="00D60F9F" w:rsidRPr="00D60F9F">
              <w:t>http://disclosure.1prime.ru/portal/default.aspx?emId=5406015159</w:t>
            </w:r>
          </w:p>
          <w:p w:rsidR="003C5525" w:rsidRPr="00E17C3E" w:rsidRDefault="003C5525" w:rsidP="00D60F9F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иным образом оказать существенное влияние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7E2DCB" w:rsidP="007E2DC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облюдается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30E64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Уставом или внутренними документами Общества данные требования не определены</w:t>
            </w:r>
          </w:p>
        </w:tc>
      </w:tr>
      <w:tr w:rsidR="003C5525" w:rsidRPr="000F76F5" w:rsidTr="00433508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Данное требование не отражено во внутренних документах Общества. </w:t>
            </w:r>
          </w:p>
        </w:tc>
      </w:tr>
      <w:tr w:rsidR="003C5525" w:rsidRPr="000F76F5" w:rsidTr="00433508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990190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утверждё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нного советом директоров внутреннего документа по использованию существенной информации о деятельности акционерного общества, акциях и других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30E64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документ не утверждался Советом директоров</w:t>
            </w:r>
          </w:p>
        </w:tc>
      </w:tr>
      <w:tr w:rsidR="003C5525" w:rsidRPr="000F76F5" w:rsidTr="00433508">
        <w:trPr>
          <w:trHeight w:val="240"/>
        </w:trPr>
        <w:tc>
          <w:tcPr>
            <w:tcW w:w="9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F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0F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финансово-хозяйственной деятельностью</w:t>
            </w:r>
          </w:p>
        </w:tc>
      </w:tr>
      <w:tr w:rsidR="003C5525" w:rsidRPr="000F76F5" w:rsidTr="00433508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990190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утверждё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нных советом директоров процедур внутреннего </w:t>
            </w:r>
            <w:proofErr w:type="gramStart"/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деятельностью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соблюдается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подразделения акционерного общества, обеспечивающего соблюдение процедур внутреннего контроля (контрольно-ревизионной службы)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Общества избирается Общим собранием акционеров</w:t>
            </w:r>
          </w:p>
        </w:tc>
      </w:tr>
      <w:tr w:rsidR="003C5525" w:rsidRPr="000F76F5" w:rsidTr="00433508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контрольно-ревизионной службы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br/>
              <w:t>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контрольно-ревизионной службы лиц, входящих в состав исполнительных органов акционерного общества, а также лиц, являющихся участниками, генеральным директором (управляющим), членами органов управления или работниками юридического лица, конкурирующего с акционерным обществом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срока представления в контрольно-ревизионную службу документов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 для оценки проведё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нной финансово-хозяйственной операции, а также ответственности должностных лиц и работников акционерного общества за их непредставление в указанный срок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EC24E2" w:rsidP="00EC24E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8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общества обязанности контрольно-ревизионной службы 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сообщать о выявленных нарушениях комитету по аудиту, а в случае его отсутствия – совету директоров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проверок финансово-хозяйственной 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Общества Ревизионная комиссия докладывает Общему собранию акционеров</w:t>
            </w:r>
          </w:p>
        </w:tc>
      </w:tr>
      <w:tr w:rsidR="003C5525" w:rsidRPr="000F76F5" w:rsidTr="00433508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акционерного общества требования о предварительной оценке контрольно-ревизионной службой целесообразности совершения операций, не предусмотренных финансово-хозяйственным планом акционерного общества (нестандартных операций)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Данное требование не предусмотрено Уставом Общества</w:t>
            </w:r>
          </w:p>
        </w:tc>
      </w:tr>
      <w:tr w:rsidR="003C5525" w:rsidRPr="000F76F5" w:rsidTr="0043350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порядка согласования нестандартной операции с советом директоров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990190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утверждё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нного советом директоров внутреннего документа, определяющего порядок проведения проверок финансово-хозяйственной деятельности акционерного общества ревизионной комиссией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EC24E2" w:rsidP="00EC24E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30E64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внутренние документы Советом директоров не утверждались</w:t>
            </w:r>
          </w:p>
        </w:tc>
      </w:tr>
      <w:tr w:rsidR="003C5525" w:rsidRPr="000F76F5" w:rsidTr="00433508">
        <w:trPr>
          <w:trHeight w:val="12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Осуществление комитетом по аудиту оценки аудиторского заключения до представления его акционерам на общем собрании акционеров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EC24E2" w:rsidP="00EC24E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30E64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комитет отсутствует</w:t>
            </w:r>
          </w:p>
        </w:tc>
      </w:tr>
      <w:tr w:rsidR="003C5525" w:rsidRPr="000F76F5" w:rsidTr="00433508">
        <w:trPr>
          <w:trHeight w:val="240"/>
        </w:trPr>
        <w:tc>
          <w:tcPr>
            <w:tcW w:w="9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Дивиденды</w:t>
            </w:r>
          </w:p>
        </w:tc>
      </w:tr>
      <w:tr w:rsidR="003C5525" w:rsidRPr="000F76F5" w:rsidTr="00433508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990190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утверждё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нного советом директоров внутреннего документа, которым руководствуется совет директоров при принятии рекомендаций о размере дивидендов (Положения о дивидендной политике)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30E64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внутренний документ Советом директоров не утверждался</w:t>
            </w:r>
            <w:bookmarkStart w:id="38" w:name="_GoBack"/>
            <w:bookmarkEnd w:id="38"/>
          </w:p>
        </w:tc>
      </w:tr>
      <w:tr w:rsidR="003C5525" w:rsidRPr="000F76F5" w:rsidTr="00433508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Положении о дивидендной политике порядка определения минимальной доли чистой прибыли акционерного общества, направляемой на выплату дивидендов, и условий, при которых не выплачиваются или не полностью выплачиваются дивиденды по привилегированным акциям, разме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>р дивидендов по которым определё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 в уставе ОАО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Рекомендации, касающиеся условий выплаты дивидендов по привилегированным акциям, к Обществу не применимы ввиду отсутствия в Компании данной категории акций</w:t>
            </w:r>
          </w:p>
        </w:tc>
      </w:tr>
      <w:tr w:rsidR="003C5525" w:rsidRPr="0020586F" w:rsidTr="00433508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дивидендной политике акцион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>ерного общества и вносимых в неё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веб-сайте акционерного общества в сети Интернет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525" w:rsidRPr="0020586F" w:rsidRDefault="003C5525" w:rsidP="003C552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C5525" w:rsidRPr="0020586F" w:rsidSect="00D10DF5">
      <w:footerReference w:type="even" r:id="rId9"/>
      <w:footerReference w:type="default" r:id="rId10"/>
      <w:pgSz w:w="11906" w:h="16838"/>
      <w:pgMar w:top="907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D2" w:rsidRDefault="00ED13D2">
      <w:r>
        <w:separator/>
      </w:r>
    </w:p>
  </w:endnote>
  <w:endnote w:type="continuationSeparator" w:id="0">
    <w:p w:rsidR="00ED13D2" w:rsidRDefault="00ED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rminal">
    <w:altName w:val="Arial"/>
    <w:panose1 w:val="00000000000000000000"/>
    <w:charset w:val="00"/>
    <w:family w:val="swiss"/>
    <w:notTrueType/>
    <w:pitch w:val="default"/>
    <w:sig w:usb0="00001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86" w:rsidRDefault="00AD3186" w:rsidP="0097171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3186" w:rsidRDefault="00AD3186" w:rsidP="0097171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86" w:rsidRDefault="00AD3186" w:rsidP="0097171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0E64">
      <w:rPr>
        <w:rStyle w:val="a9"/>
      </w:rPr>
      <w:t>22</w:t>
    </w:r>
    <w:r>
      <w:rPr>
        <w:rStyle w:val="a9"/>
      </w:rPr>
      <w:fldChar w:fldCharType="end"/>
    </w:r>
  </w:p>
  <w:p w:rsidR="00AD3186" w:rsidRDefault="00AD3186" w:rsidP="0097171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D2" w:rsidRDefault="00ED13D2">
      <w:r>
        <w:separator/>
      </w:r>
    </w:p>
  </w:footnote>
  <w:footnote w:type="continuationSeparator" w:id="0">
    <w:p w:rsidR="00ED13D2" w:rsidRDefault="00ED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50AA"/>
    <w:multiLevelType w:val="hybridMultilevel"/>
    <w:tmpl w:val="3DEA8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A256A"/>
    <w:multiLevelType w:val="singleLevel"/>
    <w:tmpl w:val="19FC2AD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34D03F09"/>
    <w:multiLevelType w:val="hybridMultilevel"/>
    <w:tmpl w:val="1A105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7610A"/>
    <w:multiLevelType w:val="hybridMultilevel"/>
    <w:tmpl w:val="27B00028"/>
    <w:lvl w:ilvl="0" w:tplc="2A6E4352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E14D69"/>
    <w:multiLevelType w:val="hybridMultilevel"/>
    <w:tmpl w:val="853854F6"/>
    <w:lvl w:ilvl="0" w:tplc="5AB40914">
      <w:start w:val="2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5">
    <w:nsid w:val="51B56386"/>
    <w:multiLevelType w:val="hybridMultilevel"/>
    <w:tmpl w:val="F3FA5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2376D"/>
    <w:multiLevelType w:val="hybridMultilevel"/>
    <w:tmpl w:val="62909C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26F6C"/>
    <w:multiLevelType w:val="hybridMultilevel"/>
    <w:tmpl w:val="3DEA8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A0247"/>
    <w:multiLevelType w:val="hybridMultilevel"/>
    <w:tmpl w:val="6D164D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425C6E"/>
    <w:multiLevelType w:val="hybridMultilevel"/>
    <w:tmpl w:val="D49CDB7E"/>
    <w:lvl w:ilvl="0" w:tplc="08D632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E50A66"/>
    <w:multiLevelType w:val="hybridMultilevel"/>
    <w:tmpl w:val="719C019A"/>
    <w:lvl w:ilvl="0" w:tplc="F9B0866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A03AD7"/>
    <w:multiLevelType w:val="multilevel"/>
    <w:tmpl w:val="A874EC4E"/>
    <w:lvl w:ilvl="0">
      <w:start w:val="1"/>
      <w:numFmt w:val="decimal"/>
      <w:pStyle w:val="a"/>
      <w:suff w:val="space"/>
      <w:lvlText w:val="%1.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firstLine="567"/>
      </w:pPr>
      <w:rPr>
        <w:rFonts w:hint="default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567"/>
      </w:pPr>
      <w:rPr>
        <w:rFonts w:hint="default"/>
        <w:sz w:val="28"/>
        <w:szCs w:val="28"/>
      </w:rPr>
    </w:lvl>
    <w:lvl w:ilvl="3">
      <w:start w:val="1"/>
      <w:numFmt w:val="bullet"/>
      <w:lvlRestart w:val="0"/>
      <w:pStyle w:val="4"/>
      <w:suff w:val="space"/>
      <w:lvlText w:val="-"/>
      <w:lvlJc w:val="left"/>
      <w:pPr>
        <w:ind w:firstLine="567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suff w:val="space"/>
      <w:lvlText w:val="%5)"/>
      <w:lvlJc w:val="left"/>
      <w:pPr>
        <w:ind w:firstLine="567"/>
      </w:pPr>
      <w:rPr>
        <w:rFonts w:hint="default"/>
        <w:sz w:val="24"/>
        <w:szCs w:val="24"/>
      </w:rPr>
    </w:lvl>
    <w:lvl w:ilvl="5">
      <w:start w:val="1"/>
      <w:numFmt w:val="none"/>
      <w:pStyle w:val="6"/>
      <w:suff w:val="nothing"/>
      <w:lvlText w:val=""/>
      <w:lvlJc w:val="left"/>
      <w:pPr>
        <w:ind w:firstLine="567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13"/>
    <w:rsid w:val="0001330F"/>
    <w:rsid w:val="0002794C"/>
    <w:rsid w:val="00027F31"/>
    <w:rsid w:val="0003703A"/>
    <w:rsid w:val="000C2A3B"/>
    <w:rsid w:val="000E2C71"/>
    <w:rsid w:val="000F02C0"/>
    <w:rsid w:val="000F05EC"/>
    <w:rsid w:val="000F76F5"/>
    <w:rsid w:val="00114F24"/>
    <w:rsid w:val="00121D5B"/>
    <w:rsid w:val="00124813"/>
    <w:rsid w:val="00126046"/>
    <w:rsid w:val="00140B21"/>
    <w:rsid w:val="00162E1D"/>
    <w:rsid w:val="00166307"/>
    <w:rsid w:val="00180C13"/>
    <w:rsid w:val="00182C90"/>
    <w:rsid w:val="001A299B"/>
    <w:rsid w:val="001B6596"/>
    <w:rsid w:val="001D01DD"/>
    <w:rsid w:val="001D4923"/>
    <w:rsid w:val="001E123C"/>
    <w:rsid w:val="001E3A8A"/>
    <w:rsid w:val="001F4FE8"/>
    <w:rsid w:val="001F5D0B"/>
    <w:rsid w:val="0020586F"/>
    <w:rsid w:val="002235EF"/>
    <w:rsid w:val="002307CA"/>
    <w:rsid w:val="0023139E"/>
    <w:rsid w:val="00246025"/>
    <w:rsid w:val="00260AE5"/>
    <w:rsid w:val="00270612"/>
    <w:rsid w:val="002826F7"/>
    <w:rsid w:val="002A06FE"/>
    <w:rsid w:val="002A777E"/>
    <w:rsid w:val="002B45F0"/>
    <w:rsid w:val="002E7308"/>
    <w:rsid w:val="002E77CA"/>
    <w:rsid w:val="002F06E7"/>
    <w:rsid w:val="002F0A09"/>
    <w:rsid w:val="002F27DB"/>
    <w:rsid w:val="00306666"/>
    <w:rsid w:val="00310F13"/>
    <w:rsid w:val="0031573C"/>
    <w:rsid w:val="003232AF"/>
    <w:rsid w:val="003371A9"/>
    <w:rsid w:val="00341C9C"/>
    <w:rsid w:val="00356D00"/>
    <w:rsid w:val="00377D0E"/>
    <w:rsid w:val="00381674"/>
    <w:rsid w:val="00383C90"/>
    <w:rsid w:val="00396BE3"/>
    <w:rsid w:val="003A09CB"/>
    <w:rsid w:val="003A7A0D"/>
    <w:rsid w:val="003C1B9E"/>
    <w:rsid w:val="003C2DF1"/>
    <w:rsid w:val="003C5525"/>
    <w:rsid w:val="003D1F6C"/>
    <w:rsid w:val="003E1FEF"/>
    <w:rsid w:val="003E609D"/>
    <w:rsid w:val="003E7CCE"/>
    <w:rsid w:val="00407E05"/>
    <w:rsid w:val="00433508"/>
    <w:rsid w:val="00434B8A"/>
    <w:rsid w:val="00440253"/>
    <w:rsid w:val="00460E28"/>
    <w:rsid w:val="004670A4"/>
    <w:rsid w:val="00480BF0"/>
    <w:rsid w:val="004833F3"/>
    <w:rsid w:val="004A6042"/>
    <w:rsid w:val="004A61F3"/>
    <w:rsid w:val="004D5A39"/>
    <w:rsid w:val="004E03EE"/>
    <w:rsid w:val="004E4BB8"/>
    <w:rsid w:val="00501030"/>
    <w:rsid w:val="00506822"/>
    <w:rsid w:val="00530E64"/>
    <w:rsid w:val="005463AD"/>
    <w:rsid w:val="00553069"/>
    <w:rsid w:val="00553DFE"/>
    <w:rsid w:val="00566D8A"/>
    <w:rsid w:val="005B11DE"/>
    <w:rsid w:val="005D2CDE"/>
    <w:rsid w:val="005D534B"/>
    <w:rsid w:val="005D671B"/>
    <w:rsid w:val="005D778C"/>
    <w:rsid w:val="005E35D3"/>
    <w:rsid w:val="005F5B67"/>
    <w:rsid w:val="0063363C"/>
    <w:rsid w:val="00635886"/>
    <w:rsid w:val="00644553"/>
    <w:rsid w:val="006523FE"/>
    <w:rsid w:val="00656827"/>
    <w:rsid w:val="00690F99"/>
    <w:rsid w:val="00694D26"/>
    <w:rsid w:val="006B6485"/>
    <w:rsid w:val="006F3B79"/>
    <w:rsid w:val="0070154E"/>
    <w:rsid w:val="0072462B"/>
    <w:rsid w:val="0074151E"/>
    <w:rsid w:val="00741613"/>
    <w:rsid w:val="0074593C"/>
    <w:rsid w:val="00770A10"/>
    <w:rsid w:val="007735F9"/>
    <w:rsid w:val="007A15C0"/>
    <w:rsid w:val="007C5859"/>
    <w:rsid w:val="007D41FC"/>
    <w:rsid w:val="007E099D"/>
    <w:rsid w:val="007E2DCB"/>
    <w:rsid w:val="007E7560"/>
    <w:rsid w:val="007F1752"/>
    <w:rsid w:val="007F33E0"/>
    <w:rsid w:val="007F6B19"/>
    <w:rsid w:val="007F77B1"/>
    <w:rsid w:val="00816676"/>
    <w:rsid w:val="008273E6"/>
    <w:rsid w:val="00835575"/>
    <w:rsid w:val="008366E1"/>
    <w:rsid w:val="0083688C"/>
    <w:rsid w:val="008421D6"/>
    <w:rsid w:val="00843B7F"/>
    <w:rsid w:val="00844830"/>
    <w:rsid w:val="0088298F"/>
    <w:rsid w:val="008A3C5B"/>
    <w:rsid w:val="008B2A49"/>
    <w:rsid w:val="008E5CA0"/>
    <w:rsid w:val="009128FA"/>
    <w:rsid w:val="0092241F"/>
    <w:rsid w:val="0094456B"/>
    <w:rsid w:val="0097155D"/>
    <w:rsid w:val="00971712"/>
    <w:rsid w:val="00990190"/>
    <w:rsid w:val="009A339E"/>
    <w:rsid w:val="009B2CE0"/>
    <w:rsid w:val="009B6E48"/>
    <w:rsid w:val="009B73C8"/>
    <w:rsid w:val="009B752F"/>
    <w:rsid w:val="009D028C"/>
    <w:rsid w:val="009F2F02"/>
    <w:rsid w:val="009F707F"/>
    <w:rsid w:val="009F7B7E"/>
    <w:rsid w:val="00A16BFD"/>
    <w:rsid w:val="00A21E21"/>
    <w:rsid w:val="00A44CE8"/>
    <w:rsid w:val="00A56B71"/>
    <w:rsid w:val="00A6395F"/>
    <w:rsid w:val="00AA5A76"/>
    <w:rsid w:val="00AA6CF2"/>
    <w:rsid w:val="00AD3186"/>
    <w:rsid w:val="00AD7A4D"/>
    <w:rsid w:val="00AE789F"/>
    <w:rsid w:val="00B11FE5"/>
    <w:rsid w:val="00B13066"/>
    <w:rsid w:val="00B54A5A"/>
    <w:rsid w:val="00B55C1A"/>
    <w:rsid w:val="00B71E1F"/>
    <w:rsid w:val="00B9454A"/>
    <w:rsid w:val="00BB43F6"/>
    <w:rsid w:val="00BD3C63"/>
    <w:rsid w:val="00BD4D07"/>
    <w:rsid w:val="00BE4484"/>
    <w:rsid w:val="00BF6455"/>
    <w:rsid w:val="00BF65A0"/>
    <w:rsid w:val="00C40503"/>
    <w:rsid w:val="00C4385F"/>
    <w:rsid w:val="00C64246"/>
    <w:rsid w:val="00C907B4"/>
    <w:rsid w:val="00CB584A"/>
    <w:rsid w:val="00CD0FB9"/>
    <w:rsid w:val="00D04C68"/>
    <w:rsid w:val="00D04E2B"/>
    <w:rsid w:val="00D10DF5"/>
    <w:rsid w:val="00D11049"/>
    <w:rsid w:val="00D14ADD"/>
    <w:rsid w:val="00D32F27"/>
    <w:rsid w:val="00D35129"/>
    <w:rsid w:val="00D36F56"/>
    <w:rsid w:val="00D52FA2"/>
    <w:rsid w:val="00D60F9F"/>
    <w:rsid w:val="00DD58A0"/>
    <w:rsid w:val="00DF2DFD"/>
    <w:rsid w:val="00DF3BD2"/>
    <w:rsid w:val="00E05E67"/>
    <w:rsid w:val="00E13914"/>
    <w:rsid w:val="00E17C3E"/>
    <w:rsid w:val="00E320F0"/>
    <w:rsid w:val="00E35C29"/>
    <w:rsid w:val="00E50B81"/>
    <w:rsid w:val="00E52DEB"/>
    <w:rsid w:val="00E53511"/>
    <w:rsid w:val="00E7588D"/>
    <w:rsid w:val="00E8693C"/>
    <w:rsid w:val="00EA27E7"/>
    <w:rsid w:val="00EA4A6F"/>
    <w:rsid w:val="00EC1285"/>
    <w:rsid w:val="00EC24E2"/>
    <w:rsid w:val="00ED13D2"/>
    <w:rsid w:val="00ED724B"/>
    <w:rsid w:val="00EE59FD"/>
    <w:rsid w:val="00EE5C33"/>
    <w:rsid w:val="00EF5DA8"/>
    <w:rsid w:val="00F11F51"/>
    <w:rsid w:val="00F13087"/>
    <w:rsid w:val="00F1387B"/>
    <w:rsid w:val="00F17119"/>
    <w:rsid w:val="00F30395"/>
    <w:rsid w:val="00F36BC1"/>
    <w:rsid w:val="00F706CE"/>
    <w:rsid w:val="00F73570"/>
    <w:rsid w:val="00F75C7D"/>
    <w:rsid w:val="00F92B0D"/>
    <w:rsid w:val="00F94C0D"/>
    <w:rsid w:val="00FA474E"/>
    <w:rsid w:val="00FC37E2"/>
    <w:rsid w:val="00FE3E92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C68"/>
    <w:pPr>
      <w:widowControl w:val="0"/>
      <w:autoSpaceDE w:val="0"/>
      <w:autoSpaceDN w:val="0"/>
      <w:adjustRightInd w:val="0"/>
      <w:spacing w:after="0" w:line="240" w:lineRule="auto"/>
    </w:pPr>
    <w:rPr>
      <w:rFonts w:ascii="Terminal" w:eastAsia="Times New Roman" w:hAnsi="Terminal" w:cs="Termin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F0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0F0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3C5525"/>
    <w:pPr>
      <w:keepNext/>
      <w:widowControl/>
      <w:autoSpaceDE/>
      <w:autoSpaceDN/>
      <w:adjustRightInd/>
      <w:spacing w:line="360" w:lineRule="auto"/>
      <w:ind w:firstLine="851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0">
    <w:name w:val="heading 4"/>
    <w:basedOn w:val="a0"/>
    <w:next w:val="a0"/>
    <w:link w:val="41"/>
    <w:uiPriority w:val="9"/>
    <w:unhideWhenUsed/>
    <w:qFormat/>
    <w:rsid w:val="000F05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80C13"/>
    <w:rPr>
      <w:color w:val="0000FF"/>
      <w:u w:val="single"/>
    </w:rPr>
  </w:style>
  <w:style w:type="paragraph" w:styleId="a5">
    <w:name w:val="Plain Text"/>
    <w:basedOn w:val="a0"/>
    <w:link w:val="a6"/>
    <w:rsid w:val="00180C13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6">
    <w:name w:val="Текст Знак"/>
    <w:basedOn w:val="a1"/>
    <w:link w:val="a5"/>
    <w:rsid w:val="00180C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80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80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ubHeading1">
    <w:name w:val="Sub Heading 1"/>
    <w:rsid w:val="00180C13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SUBST">
    <w:name w:val="__SUBST"/>
    <w:rsid w:val="00180C13"/>
    <w:rPr>
      <w:b/>
      <w:bCs/>
      <w:i/>
      <w:iCs/>
      <w:sz w:val="22"/>
      <w:szCs w:val="22"/>
    </w:rPr>
  </w:style>
  <w:style w:type="paragraph" w:styleId="22">
    <w:name w:val="Body Text 2"/>
    <w:basedOn w:val="a0"/>
    <w:link w:val="23"/>
    <w:rsid w:val="00180C1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180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rsid w:val="00180C13"/>
    <w:pPr>
      <w:widowControl w:val="0"/>
      <w:autoSpaceDE w:val="0"/>
      <w:autoSpaceDN w:val="0"/>
      <w:adjustRightInd w:val="0"/>
      <w:spacing w:before="360" w:after="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2">
    <w:name w:val="Sub Heading 2"/>
    <w:rsid w:val="00180C13"/>
    <w:pPr>
      <w:widowControl w:val="0"/>
      <w:autoSpaceDE w:val="0"/>
      <w:autoSpaceDN w:val="0"/>
      <w:adjustRightInd w:val="0"/>
      <w:spacing w:before="160" w:after="4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0"/>
    <w:link w:val="a8"/>
    <w:rsid w:val="00180C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80C13"/>
    <w:rPr>
      <w:rFonts w:ascii="Terminal" w:eastAsia="Times New Roman" w:hAnsi="Terminal" w:cs="Terminal"/>
      <w:sz w:val="20"/>
      <w:szCs w:val="20"/>
      <w:lang w:eastAsia="ru-RU"/>
    </w:rPr>
  </w:style>
  <w:style w:type="character" w:styleId="a9">
    <w:name w:val="page number"/>
    <w:basedOn w:val="a1"/>
    <w:rsid w:val="00180C13"/>
  </w:style>
  <w:style w:type="paragraph" w:styleId="24">
    <w:name w:val="Body Text Indent 2"/>
    <w:basedOn w:val="a0"/>
    <w:link w:val="25"/>
    <w:uiPriority w:val="99"/>
    <w:semiHidden/>
    <w:unhideWhenUsed/>
    <w:rsid w:val="009B73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B73C8"/>
    <w:rPr>
      <w:rFonts w:ascii="Terminal" w:eastAsia="Times New Roman" w:hAnsi="Terminal" w:cs="Termin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162E1D"/>
    <w:pPr>
      <w:ind w:left="720"/>
      <w:contextualSpacing/>
    </w:pPr>
  </w:style>
  <w:style w:type="character" w:customStyle="1" w:styleId="31">
    <w:name w:val="Заголовок 3 Знак"/>
    <w:basedOn w:val="a1"/>
    <w:link w:val="30"/>
    <w:rsid w:val="003C55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Number"/>
    <w:basedOn w:val="a0"/>
    <w:rsid w:val="003C5525"/>
    <w:pPr>
      <w:keepNext/>
      <w:widowControl/>
      <w:numPr>
        <w:numId w:val="8"/>
      </w:numPr>
      <w:autoSpaceDE/>
      <w:autoSpaceDN/>
      <w:adjustRightInd/>
      <w:spacing w:before="360" w:after="240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2">
    <w:name w:val="Список уровень 2"/>
    <w:basedOn w:val="a0"/>
    <w:rsid w:val="003C5525"/>
    <w:pPr>
      <w:widowControl/>
      <w:numPr>
        <w:ilvl w:val="1"/>
        <w:numId w:val="8"/>
      </w:numPr>
      <w:autoSpaceDE/>
      <w:autoSpaceDN/>
      <w:adjustRightInd/>
      <w:spacing w:after="1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">
    <w:name w:val="Список уровень 4"/>
    <w:basedOn w:val="2"/>
    <w:rsid w:val="003C5525"/>
    <w:pPr>
      <w:numPr>
        <w:ilvl w:val="3"/>
      </w:numPr>
      <w:tabs>
        <w:tab w:val="num" w:pos="3060"/>
      </w:tabs>
      <w:ind w:left="3060" w:firstLine="0"/>
    </w:pPr>
  </w:style>
  <w:style w:type="paragraph" w:customStyle="1" w:styleId="7">
    <w:name w:val="Список уровень 7"/>
    <w:basedOn w:val="6"/>
    <w:rsid w:val="003C5525"/>
    <w:pPr>
      <w:numPr>
        <w:ilvl w:val="6"/>
      </w:numPr>
      <w:tabs>
        <w:tab w:val="num" w:pos="5220"/>
      </w:tabs>
      <w:ind w:left="5220" w:firstLine="0"/>
      <w:jc w:val="left"/>
    </w:pPr>
  </w:style>
  <w:style w:type="paragraph" w:customStyle="1" w:styleId="6">
    <w:name w:val="Список уровень 6"/>
    <w:basedOn w:val="a0"/>
    <w:rsid w:val="003C5525"/>
    <w:pPr>
      <w:widowControl/>
      <w:numPr>
        <w:ilvl w:val="5"/>
        <w:numId w:val="8"/>
      </w:numPr>
      <w:autoSpaceDE/>
      <w:autoSpaceDN/>
      <w:adjustRightInd/>
      <w:spacing w:after="1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писок уровень 3"/>
    <w:basedOn w:val="2"/>
    <w:rsid w:val="003C5525"/>
    <w:pPr>
      <w:numPr>
        <w:ilvl w:val="2"/>
      </w:numPr>
      <w:tabs>
        <w:tab w:val="num" w:pos="2340"/>
      </w:tabs>
      <w:ind w:left="2340" w:firstLine="0"/>
    </w:pPr>
  </w:style>
  <w:style w:type="character" w:customStyle="1" w:styleId="10">
    <w:name w:val="Заголовок 1 Знак"/>
    <w:basedOn w:val="a1"/>
    <w:link w:val="1"/>
    <w:uiPriority w:val="9"/>
    <w:rsid w:val="000F0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0F0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0F05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TOC Heading"/>
    <w:basedOn w:val="1"/>
    <w:next w:val="a0"/>
    <w:uiPriority w:val="39"/>
    <w:unhideWhenUsed/>
    <w:qFormat/>
    <w:rsid w:val="000F05EC"/>
    <w:pPr>
      <w:widowControl/>
      <w:autoSpaceDE/>
      <w:autoSpaceDN/>
      <w:adjustRightInd/>
      <w:spacing w:line="276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0F05EC"/>
    <w:pPr>
      <w:spacing w:after="100"/>
    </w:pPr>
  </w:style>
  <w:style w:type="paragraph" w:styleId="26">
    <w:name w:val="toc 2"/>
    <w:basedOn w:val="a0"/>
    <w:next w:val="a0"/>
    <w:autoRedefine/>
    <w:uiPriority w:val="39"/>
    <w:unhideWhenUsed/>
    <w:rsid w:val="00AD7A4D"/>
    <w:pPr>
      <w:tabs>
        <w:tab w:val="right" w:leader="dot" w:pos="9344"/>
      </w:tabs>
      <w:spacing w:after="100"/>
    </w:pPr>
  </w:style>
  <w:style w:type="paragraph" w:styleId="ac">
    <w:name w:val="Balloon Text"/>
    <w:basedOn w:val="a0"/>
    <w:link w:val="ad"/>
    <w:uiPriority w:val="99"/>
    <w:semiHidden/>
    <w:unhideWhenUsed/>
    <w:rsid w:val="000F05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F05E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0"/>
    <w:uiPriority w:val="99"/>
    <w:semiHidden/>
    <w:unhideWhenUsed/>
    <w:rsid w:val="00D60F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C68"/>
    <w:pPr>
      <w:widowControl w:val="0"/>
      <w:autoSpaceDE w:val="0"/>
      <w:autoSpaceDN w:val="0"/>
      <w:adjustRightInd w:val="0"/>
      <w:spacing w:after="0" w:line="240" w:lineRule="auto"/>
    </w:pPr>
    <w:rPr>
      <w:rFonts w:ascii="Terminal" w:eastAsia="Times New Roman" w:hAnsi="Terminal" w:cs="Termin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F0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0F0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3C5525"/>
    <w:pPr>
      <w:keepNext/>
      <w:widowControl/>
      <w:autoSpaceDE/>
      <w:autoSpaceDN/>
      <w:adjustRightInd/>
      <w:spacing w:line="360" w:lineRule="auto"/>
      <w:ind w:firstLine="851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0">
    <w:name w:val="heading 4"/>
    <w:basedOn w:val="a0"/>
    <w:next w:val="a0"/>
    <w:link w:val="41"/>
    <w:uiPriority w:val="9"/>
    <w:unhideWhenUsed/>
    <w:qFormat/>
    <w:rsid w:val="000F05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80C13"/>
    <w:rPr>
      <w:color w:val="0000FF"/>
      <w:u w:val="single"/>
    </w:rPr>
  </w:style>
  <w:style w:type="paragraph" w:styleId="a5">
    <w:name w:val="Plain Text"/>
    <w:basedOn w:val="a0"/>
    <w:link w:val="a6"/>
    <w:rsid w:val="00180C13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6">
    <w:name w:val="Текст Знак"/>
    <w:basedOn w:val="a1"/>
    <w:link w:val="a5"/>
    <w:rsid w:val="00180C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80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80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ubHeading1">
    <w:name w:val="Sub Heading 1"/>
    <w:rsid w:val="00180C13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SUBST">
    <w:name w:val="__SUBST"/>
    <w:rsid w:val="00180C13"/>
    <w:rPr>
      <w:b/>
      <w:bCs/>
      <w:i/>
      <w:iCs/>
      <w:sz w:val="22"/>
      <w:szCs w:val="22"/>
    </w:rPr>
  </w:style>
  <w:style w:type="paragraph" w:styleId="22">
    <w:name w:val="Body Text 2"/>
    <w:basedOn w:val="a0"/>
    <w:link w:val="23"/>
    <w:rsid w:val="00180C1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180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rsid w:val="00180C13"/>
    <w:pPr>
      <w:widowControl w:val="0"/>
      <w:autoSpaceDE w:val="0"/>
      <w:autoSpaceDN w:val="0"/>
      <w:adjustRightInd w:val="0"/>
      <w:spacing w:before="360" w:after="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2">
    <w:name w:val="Sub Heading 2"/>
    <w:rsid w:val="00180C13"/>
    <w:pPr>
      <w:widowControl w:val="0"/>
      <w:autoSpaceDE w:val="0"/>
      <w:autoSpaceDN w:val="0"/>
      <w:adjustRightInd w:val="0"/>
      <w:spacing w:before="160" w:after="4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0"/>
    <w:link w:val="a8"/>
    <w:rsid w:val="00180C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80C13"/>
    <w:rPr>
      <w:rFonts w:ascii="Terminal" w:eastAsia="Times New Roman" w:hAnsi="Terminal" w:cs="Terminal"/>
      <w:sz w:val="20"/>
      <w:szCs w:val="20"/>
      <w:lang w:eastAsia="ru-RU"/>
    </w:rPr>
  </w:style>
  <w:style w:type="character" w:styleId="a9">
    <w:name w:val="page number"/>
    <w:basedOn w:val="a1"/>
    <w:rsid w:val="00180C13"/>
  </w:style>
  <w:style w:type="paragraph" w:styleId="24">
    <w:name w:val="Body Text Indent 2"/>
    <w:basedOn w:val="a0"/>
    <w:link w:val="25"/>
    <w:uiPriority w:val="99"/>
    <w:semiHidden/>
    <w:unhideWhenUsed/>
    <w:rsid w:val="009B73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B73C8"/>
    <w:rPr>
      <w:rFonts w:ascii="Terminal" w:eastAsia="Times New Roman" w:hAnsi="Terminal" w:cs="Termin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162E1D"/>
    <w:pPr>
      <w:ind w:left="720"/>
      <w:contextualSpacing/>
    </w:pPr>
  </w:style>
  <w:style w:type="character" w:customStyle="1" w:styleId="31">
    <w:name w:val="Заголовок 3 Знак"/>
    <w:basedOn w:val="a1"/>
    <w:link w:val="30"/>
    <w:rsid w:val="003C55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Number"/>
    <w:basedOn w:val="a0"/>
    <w:rsid w:val="003C5525"/>
    <w:pPr>
      <w:keepNext/>
      <w:widowControl/>
      <w:numPr>
        <w:numId w:val="8"/>
      </w:numPr>
      <w:autoSpaceDE/>
      <w:autoSpaceDN/>
      <w:adjustRightInd/>
      <w:spacing w:before="360" w:after="240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2">
    <w:name w:val="Список уровень 2"/>
    <w:basedOn w:val="a0"/>
    <w:rsid w:val="003C5525"/>
    <w:pPr>
      <w:widowControl/>
      <w:numPr>
        <w:ilvl w:val="1"/>
        <w:numId w:val="8"/>
      </w:numPr>
      <w:autoSpaceDE/>
      <w:autoSpaceDN/>
      <w:adjustRightInd/>
      <w:spacing w:after="1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">
    <w:name w:val="Список уровень 4"/>
    <w:basedOn w:val="2"/>
    <w:rsid w:val="003C5525"/>
    <w:pPr>
      <w:numPr>
        <w:ilvl w:val="3"/>
      </w:numPr>
      <w:tabs>
        <w:tab w:val="num" w:pos="3060"/>
      </w:tabs>
      <w:ind w:left="3060" w:firstLine="0"/>
    </w:pPr>
  </w:style>
  <w:style w:type="paragraph" w:customStyle="1" w:styleId="7">
    <w:name w:val="Список уровень 7"/>
    <w:basedOn w:val="6"/>
    <w:rsid w:val="003C5525"/>
    <w:pPr>
      <w:numPr>
        <w:ilvl w:val="6"/>
      </w:numPr>
      <w:tabs>
        <w:tab w:val="num" w:pos="5220"/>
      </w:tabs>
      <w:ind w:left="5220" w:firstLine="0"/>
      <w:jc w:val="left"/>
    </w:pPr>
  </w:style>
  <w:style w:type="paragraph" w:customStyle="1" w:styleId="6">
    <w:name w:val="Список уровень 6"/>
    <w:basedOn w:val="a0"/>
    <w:rsid w:val="003C5525"/>
    <w:pPr>
      <w:widowControl/>
      <w:numPr>
        <w:ilvl w:val="5"/>
        <w:numId w:val="8"/>
      </w:numPr>
      <w:autoSpaceDE/>
      <w:autoSpaceDN/>
      <w:adjustRightInd/>
      <w:spacing w:after="1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писок уровень 3"/>
    <w:basedOn w:val="2"/>
    <w:rsid w:val="003C5525"/>
    <w:pPr>
      <w:numPr>
        <w:ilvl w:val="2"/>
      </w:numPr>
      <w:tabs>
        <w:tab w:val="num" w:pos="2340"/>
      </w:tabs>
      <w:ind w:left="2340" w:firstLine="0"/>
    </w:pPr>
  </w:style>
  <w:style w:type="character" w:customStyle="1" w:styleId="10">
    <w:name w:val="Заголовок 1 Знак"/>
    <w:basedOn w:val="a1"/>
    <w:link w:val="1"/>
    <w:uiPriority w:val="9"/>
    <w:rsid w:val="000F0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0F0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0F05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TOC Heading"/>
    <w:basedOn w:val="1"/>
    <w:next w:val="a0"/>
    <w:uiPriority w:val="39"/>
    <w:unhideWhenUsed/>
    <w:qFormat/>
    <w:rsid w:val="000F05EC"/>
    <w:pPr>
      <w:widowControl/>
      <w:autoSpaceDE/>
      <w:autoSpaceDN/>
      <w:adjustRightInd/>
      <w:spacing w:line="276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0F05EC"/>
    <w:pPr>
      <w:spacing w:after="100"/>
    </w:pPr>
  </w:style>
  <w:style w:type="paragraph" w:styleId="26">
    <w:name w:val="toc 2"/>
    <w:basedOn w:val="a0"/>
    <w:next w:val="a0"/>
    <w:autoRedefine/>
    <w:uiPriority w:val="39"/>
    <w:unhideWhenUsed/>
    <w:rsid w:val="00AD7A4D"/>
    <w:pPr>
      <w:tabs>
        <w:tab w:val="right" w:leader="dot" w:pos="9344"/>
      </w:tabs>
      <w:spacing w:after="100"/>
    </w:pPr>
  </w:style>
  <w:style w:type="paragraph" w:styleId="ac">
    <w:name w:val="Balloon Text"/>
    <w:basedOn w:val="a0"/>
    <w:link w:val="ad"/>
    <w:uiPriority w:val="99"/>
    <w:semiHidden/>
    <w:unhideWhenUsed/>
    <w:rsid w:val="000F05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F05E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0"/>
    <w:uiPriority w:val="99"/>
    <w:semiHidden/>
    <w:unhideWhenUsed/>
    <w:rsid w:val="00D60F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B3B0-C623-436F-97FA-D6568121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6752</Words>
  <Characters>38490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SGSH</Company>
  <LinksUpToDate>false</LinksUpToDate>
  <CharactersWithSpaces>45152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Мерколова</dc:creator>
  <cp:keywords/>
  <dc:description/>
  <cp:lastModifiedBy>Светлана С. Драгунова</cp:lastModifiedBy>
  <cp:revision>17</cp:revision>
  <cp:lastPrinted>2016-06-30T08:58:00Z</cp:lastPrinted>
  <dcterms:created xsi:type="dcterms:W3CDTF">2014-07-01T08:35:00Z</dcterms:created>
  <dcterms:modified xsi:type="dcterms:W3CDTF">2016-06-30T09:01:00Z</dcterms:modified>
</cp:coreProperties>
</file>