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  <w:lang w:eastAsia="ru-RU"/>
        </w:rPr>
      </w:pPr>
      <w:r w:rsidRPr="00905EBA">
        <w:rPr>
          <w:rFonts w:ascii="Courier New" w:hAnsi="Courier New" w:cs="Courier New"/>
          <w:sz w:val="52"/>
          <w:szCs w:val="52"/>
          <w:lang w:eastAsia="ru-RU"/>
        </w:rPr>
        <w:t>ИЗМЕНЕНИЯ В СПИСКЕ АФФИЛИРОВАННЫХ ЛИЦ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ru-RU"/>
        </w:rPr>
      </w:pPr>
      <w:r w:rsidRPr="00533BB0">
        <w:rPr>
          <w:rFonts w:ascii="Courier New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«Бурятгаз»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533BB0">
        <w:rPr>
          <w:rFonts w:ascii="Courier New" w:hAnsi="Courier New" w:cs="Courier New"/>
          <w:sz w:val="20"/>
          <w:szCs w:val="20"/>
          <w:lang w:val="en-US" w:eastAsia="ru-RU"/>
        </w:rPr>
        <w:t>F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на │1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11568C" w:rsidRPr="00533BB0" w:rsidRDefault="0011568C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670023, РФ, Республика Бурятия, г. Улан-Удэ, ул. Гурульбинская, 21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(указывается место нахождения (адрес постоянно действующего исполнительного органа акционерного </w:t>
      </w:r>
    </w:p>
    <w:p w:rsidR="0011568C" w:rsidRPr="00533BB0" w:rsidRDefault="0011568C" w:rsidP="00533BB0">
      <w:pPr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общества (иного лица, имеющего право действовать от имени акционерного общества без доверенности)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Адрес страницы в сети Интернет: 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(указывается адрес страницы в сети Интернет, используемой эмитентом для раскрытия информации)</w:t>
      </w: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Генеральный директор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ОАО «Бурятгаз»                   ______________________           А.И. Мурашев</w:t>
      </w:r>
    </w:p>
    <w:p w:rsidR="0011568C" w:rsidRPr="00533BB0" w:rsidRDefault="0011568C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(подпись)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Дата "16" января </w:t>
      </w:r>
      <w:smartTag w:uri="urn:schemas-microsoft-com:office:smarttags" w:element="metricconverter">
        <w:smartTagPr>
          <w:attr w:name="ProductID" w:val="2015 г"/>
        </w:smartTagPr>
        <w:r w:rsidRPr="00533BB0">
          <w:rPr>
            <w:rFonts w:ascii="Courier New" w:hAnsi="Courier New" w:cs="Courier New"/>
            <w:sz w:val="20"/>
            <w:szCs w:val="20"/>
            <w:lang w:eastAsia="ru-RU"/>
          </w:rPr>
          <w:t>2015 г</w:t>
        </w:r>
      </w:smartTag>
      <w:r w:rsidRPr="00533BB0">
        <w:rPr>
          <w:rFonts w:ascii="Courier New" w:hAnsi="Courier New" w:cs="Courier New"/>
          <w:sz w:val="20"/>
          <w:szCs w:val="20"/>
          <w:lang w:eastAsia="ru-RU"/>
        </w:rPr>
        <w:t>.                            М.П.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420"/>
      </w:tblGrid>
      <w:tr w:rsidR="0011568C" w:rsidRPr="00FF4DFB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Коды эмитента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11568C" w:rsidRPr="00FF4DFB" w:rsidTr="0048498E">
        <w:trPr>
          <w:trHeight w:val="397"/>
        </w:trPr>
        <w:tc>
          <w:tcPr>
            <w:tcW w:w="1008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I.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Состав аффилированных лиц на │1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11568C" w:rsidRPr="00FF4DFB" w:rsidTr="0048498E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11568C" w:rsidRPr="00FF4DFB" w:rsidTr="0048498E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Мурашев Алексей Иванович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Помыткин Виктор Геннадьевич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Жаркая Мария Александровна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11568C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11568C" w:rsidRPr="00FF4DFB" w:rsidTr="00245E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11.03.2013г.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с │3│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2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│2│0│1│4</w:t>
      </w:r>
      <w:r>
        <w:rPr>
          <w:rFonts w:ascii="Courier New" w:hAnsi="Courier New" w:cs="Courier New"/>
          <w:sz w:val="20"/>
          <w:szCs w:val="20"/>
          <w:lang w:eastAsia="ru-RU"/>
        </w:rPr>
        <w:t>│ по │1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1568C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 </w:t>
      </w:r>
    </w:p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6120"/>
        <w:gridCol w:w="3375"/>
        <w:gridCol w:w="3960"/>
      </w:tblGrid>
      <w:tr w:rsidR="0011568C" w:rsidRPr="00FF4DFB" w:rsidTr="00905EBA">
        <w:trPr>
          <w:trHeight w:val="81"/>
        </w:trPr>
        <w:tc>
          <w:tcPr>
            <w:tcW w:w="900" w:type="dxa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120" w:type="dxa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960" w:type="dxa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1568C" w:rsidRPr="00FF4DFB" w:rsidTr="00905EBA">
        <w:trPr>
          <w:trHeight w:val="656"/>
        </w:trPr>
        <w:tc>
          <w:tcPr>
            <w:tcW w:w="900" w:type="dxa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20" w:type="dxa"/>
          </w:tcPr>
          <w:p w:rsidR="0011568C" w:rsidRPr="00905EBA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39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внеочередном общем собрании акционеров избран новый Единоличный исполнительный орган Общества: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Мурашев Алексей Иванович</w:t>
            </w:r>
          </w:p>
        </w:tc>
        <w:tc>
          <w:tcPr>
            <w:tcW w:w="3375" w:type="dxa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12.01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3960" w:type="dxa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16.01.2015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11568C" w:rsidRPr="00533BB0" w:rsidRDefault="0011568C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Default="0011568C" w:rsidP="00533BB0">
      <w:pPr>
        <w:pStyle w:val="ConsNonformat"/>
        <w:widowControl/>
        <w:ind w:right="0"/>
      </w:pPr>
      <w:r>
        <w:t xml:space="preserve">Содержание сведений об аффилированном лице до изменения: 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11568C" w:rsidRPr="00FF4DFB" w:rsidTr="00533BB0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11568C" w:rsidRPr="00FF4DFB" w:rsidTr="00533BB0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>
              <w:t>Ахметзянов</w:t>
            </w:r>
            <w:r w:rsidRPr="00FB2637">
              <w:t xml:space="preserve"> </w:t>
            </w:r>
            <w:r>
              <w:t>Виталий</w:t>
            </w:r>
            <w:r w:rsidRPr="00FB2637">
              <w:t xml:space="preserve"> </w:t>
            </w:r>
            <w:r>
              <w:t>Ислямгалиевич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DA2269" w:rsidRDefault="0011568C" w:rsidP="0048498E">
            <w:pPr>
              <w:pStyle w:val="ConsCell"/>
              <w:widowControl/>
              <w:ind w:right="0"/>
              <w:jc w:val="center"/>
            </w:pPr>
            <w:r>
              <w:t>05</w:t>
            </w:r>
            <w:r w:rsidRPr="00DA2269">
              <w:t>.</w:t>
            </w:r>
            <w:r>
              <w:t>08</w:t>
            </w:r>
            <w:r w:rsidRPr="00DA2269">
              <w:t>.20</w:t>
            </w:r>
            <w:r>
              <w:t>14</w:t>
            </w:r>
            <w:r w:rsidRPr="00DA2269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>
              <w:t>Помыткин Виктор Геннадьевич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D56B5F">
              <w:t>.0</w:t>
            </w:r>
            <w:r>
              <w:t>6</w:t>
            </w:r>
            <w:r w:rsidRPr="00D56B5F">
              <w:t>.201</w:t>
            </w:r>
            <w:r>
              <w:t>4</w:t>
            </w:r>
            <w:r w:rsidRPr="00D56B5F">
              <w:t>г</w:t>
            </w:r>
            <w: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 w:rsidRPr="00601EB6"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 w:rsidRPr="00601EB6"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2434B" w:rsidRDefault="0011568C" w:rsidP="0048498E">
            <w:pPr>
              <w:pStyle w:val="ConsCell"/>
              <w:widowControl/>
              <w:ind w:right="0"/>
            </w:pPr>
            <w:r w:rsidRPr="0052434B">
              <w:t>Жаркая Мария Александровна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2434B" w:rsidRDefault="0011568C" w:rsidP="0048498E">
            <w:pPr>
              <w:pStyle w:val="ConsCell"/>
              <w:widowControl/>
              <w:ind w:right="0"/>
            </w:pPr>
            <w: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DA2269" w:rsidRDefault="0011568C" w:rsidP="0048498E">
            <w:pPr>
              <w:pStyle w:val="ConsCell"/>
              <w:widowControl/>
              <w:ind w:right="0"/>
              <w:jc w:val="center"/>
            </w:pPr>
            <w:r>
              <w:t>08</w:t>
            </w:r>
            <w:r w:rsidRPr="00DA2269">
              <w:t>.</w:t>
            </w:r>
            <w:r>
              <w:t>07</w:t>
            </w:r>
            <w:r w:rsidRPr="00DA2269">
              <w:t>.20</w:t>
            </w:r>
            <w:r>
              <w:t>13</w:t>
            </w:r>
            <w:r w:rsidRPr="00DA2269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24</w:t>
            </w:r>
            <w:r w:rsidRPr="00B87F98">
              <w:t>,</w:t>
            </w:r>
            <w:r>
              <w:t>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24,</w:t>
            </w:r>
            <w:r w:rsidRPr="00B87F98">
              <w:t>9</w:t>
            </w:r>
            <w:r>
              <w:t>5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DA2269" w:rsidRDefault="0011568C" w:rsidP="0048498E">
            <w:pPr>
              <w:pStyle w:val="ConsCell"/>
              <w:widowControl/>
              <w:ind w:right="0"/>
              <w:jc w:val="center"/>
            </w:pPr>
            <w:r>
              <w:t>17</w:t>
            </w:r>
            <w:r w:rsidRPr="00DA2269">
              <w:t>.</w:t>
            </w:r>
            <w:r>
              <w:t>09</w:t>
            </w:r>
            <w:r w:rsidRPr="00DA2269">
              <w:t>.20</w:t>
            </w:r>
            <w:r>
              <w:t>13</w:t>
            </w:r>
            <w:r w:rsidRPr="00DA2269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21</w:t>
            </w:r>
            <w:r w:rsidRPr="00B87F98">
              <w:t>,</w:t>
            </w:r>
            <w:r>
              <w:t>46</w:t>
            </w:r>
          </w:p>
        </w:tc>
      </w:tr>
      <w:tr w:rsidR="0011568C" w:rsidRPr="00FF4DFB" w:rsidTr="009226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</w:p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11.03.2013г.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11568C" w:rsidRPr="00533BB0" w:rsidRDefault="0011568C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1568C" w:rsidRDefault="0011568C" w:rsidP="00533BB0">
      <w:pPr>
        <w:pStyle w:val="ConsNonformat"/>
        <w:widowControl/>
        <w:ind w:right="0"/>
      </w:pPr>
      <w:r>
        <w:t>Содержание сведений об аффилированном лице после изменения: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11568C" w:rsidRPr="00FF4DFB" w:rsidTr="000229D8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11568C" w:rsidRPr="00FF4DFB" w:rsidTr="00533BB0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1568C" w:rsidRPr="00FF4DFB" w:rsidTr="00533BB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Мурашев Алексей Иванович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12.01.2015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>
              <w:t>Помыткин Виктор Геннадьевич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D56B5F">
              <w:t>.0</w:t>
            </w:r>
            <w:r>
              <w:t>6</w:t>
            </w:r>
            <w:r w:rsidRPr="00D56B5F">
              <w:t>.201</w:t>
            </w:r>
            <w:r>
              <w:t>4</w:t>
            </w:r>
            <w:r w:rsidRPr="00D56B5F">
              <w:t>г</w:t>
            </w:r>
            <w: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0,00</w:t>
            </w:r>
          </w:p>
        </w:tc>
      </w:tr>
      <w:tr w:rsidR="0011568C" w:rsidRPr="00FF4DFB" w:rsidTr="0018131B">
        <w:trPr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 w:rsidRPr="00601EB6"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 w:rsidRPr="00601EB6"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2434B" w:rsidRDefault="0011568C" w:rsidP="0048498E">
            <w:pPr>
              <w:pStyle w:val="ConsCell"/>
              <w:widowControl/>
              <w:ind w:right="0"/>
            </w:pPr>
            <w:r w:rsidRPr="0052434B">
              <w:t>Жаркая Мария Александровна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2434B" w:rsidRDefault="0011568C" w:rsidP="0048498E">
            <w:pPr>
              <w:pStyle w:val="ConsCell"/>
              <w:widowControl/>
              <w:ind w:right="0"/>
            </w:pPr>
            <w: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19</w:t>
            </w:r>
            <w:r w:rsidRPr="005255B2">
              <w:t>.0</w:t>
            </w:r>
            <w:r>
              <w:t>6</w:t>
            </w:r>
            <w:r w:rsidRPr="005255B2">
              <w:t>.201</w:t>
            </w:r>
            <w:r>
              <w:t>4</w:t>
            </w:r>
            <w:r w:rsidRPr="005255B2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 w:rsidRPr="00B87F98">
              <w:t>0,00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DA2269" w:rsidRDefault="0011568C" w:rsidP="0048498E">
            <w:pPr>
              <w:pStyle w:val="ConsCell"/>
              <w:widowControl/>
              <w:ind w:right="0"/>
              <w:jc w:val="center"/>
            </w:pPr>
            <w:r>
              <w:t>08</w:t>
            </w:r>
            <w:r w:rsidRPr="00DA2269">
              <w:t>.</w:t>
            </w:r>
            <w:r>
              <w:t>07</w:t>
            </w:r>
            <w:r w:rsidRPr="00DA2269">
              <w:t>.20</w:t>
            </w:r>
            <w:r>
              <w:t>13</w:t>
            </w:r>
            <w:r w:rsidRPr="00DA2269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24</w:t>
            </w:r>
            <w:r w:rsidRPr="00B87F98">
              <w:t>,</w:t>
            </w:r>
            <w:r>
              <w:t>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24,</w:t>
            </w:r>
            <w:r w:rsidRPr="00B87F98">
              <w:t>9</w:t>
            </w:r>
            <w:r>
              <w:t>5</w:t>
            </w:r>
          </w:p>
        </w:tc>
      </w:tr>
      <w:tr w:rsidR="0011568C" w:rsidRPr="00FF4DFB" w:rsidTr="0018131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</w:pPr>
            <w: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ind w:right="0"/>
              <w:jc w:val="center"/>
            </w:pPr>
            <w: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6D25BC" w:rsidRDefault="0011568C" w:rsidP="0048498E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6D25BC">
              <w:rPr>
                <w:sz w:val="18"/>
                <w:szCs w:val="18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DA2269" w:rsidRDefault="0011568C" w:rsidP="0048498E">
            <w:pPr>
              <w:pStyle w:val="ConsCell"/>
              <w:widowControl/>
              <w:ind w:right="0"/>
              <w:jc w:val="center"/>
            </w:pPr>
            <w:r>
              <w:t>17</w:t>
            </w:r>
            <w:r w:rsidRPr="00DA2269">
              <w:t>.</w:t>
            </w:r>
            <w:r>
              <w:t>09</w:t>
            </w:r>
            <w:r w:rsidRPr="00DA2269">
              <w:t>.20</w:t>
            </w:r>
            <w:r>
              <w:t>13</w:t>
            </w:r>
            <w:r w:rsidRPr="00DA2269"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B87F98" w:rsidRDefault="0011568C" w:rsidP="0048498E">
            <w:pPr>
              <w:pStyle w:val="ConsCell"/>
              <w:widowControl/>
              <w:ind w:right="0"/>
              <w:jc w:val="right"/>
            </w:pPr>
            <w:r>
              <w:t>21</w:t>
            </w:r>
            <w:r w:rsidRPr="00B87F98">
              <w:t>,</w:t>
            </w:r>
            <w:r>
              <w:t>46</w:t>
            </w:r>
          </w:p>
        </w:tc>
      </w:tr>
      <w:tr w:rsidR="0011568C" w:rsidRPr="00FF4DFB" w:rsidTr="00B4194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Pr="00533BB0" w:rsidRDefault="0011568C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11.03.2013г.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68C" w:rsidRDefault="0011568C" w:rsidP="0048498E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  <w:bookmarkEnd w:id="0"/>
    </w:tbl>
    <w:p w:rsidR="0011568C" w:rsidRPr="00533BB0" w:rsidRDefault="0011568C" w:rsidP="00533BB0"/>
    <w:p w:rsidR="0011568C" w:rsidRPr="00533BB0" w:rsidRDefault="0011568C" w:rsidP="00533BB0"/>
    <w:sectPr w:rsidR="0011568C" w:rsidRPr="00533BB0" w:rsidSect="006C527F">
      <w:footerReference w:type="default" r:id="rId6"/>
      <w:pgSz w:w="16838" w:h="11906" w:orient="landscape"/>
      <w:pgMar w:top="85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8C" w:rsidRDefault="0011568C" w:rsidP="006C527F">
      <w:pPr>
        <w:spacing w:after="0" w:line="240" w:lineRule="auto"/>
      </w:pPr>
      <w:r>
        <w:separator/>
      </w:r>
    </w:p>
  </w:endnote>
  <w:endnote w:type="continuationSeparator" w:id="0">
    <w:p w:rsidR="0011568C" w:rsidRDefault="0011568C" w:rsidP="006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8C" w:rsidRDefault="001156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из 3</w:t>
    </w:r>
  </w:p>
  <w:p w:rsidR="0011568C" w:rsidRDefault="001156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8C" w:rsidRDefault="0011568C" w:rsidP="006C527F">
      <w:pPr>
        <w:spacing w:after="0" w:line="240" w:lineRule="auto"/>
      </w:pPr>
      <w:r>
        <w:separator/>
      </w:r>
    </w:p>
  </w:footnote>
  <w:footnote w:type="continuationSeparator" w:id="0">
    <w:p w:rsidR="0011568C" w:rsidRDefault="0011568C" w:rsidP="006C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B0"/>
    <w:rsid w:val="000229D8"/>
    <w:rsid w:val="0011568C"/>
    <w:rsid w:val="0018131B"/>
    <w:rsid w:val="00233962"/>
    <w:rsid w:val="00245E7A"/>
    <w:rsid w:val="0048498E"/>
    <w:rsid w:val="0052434B"/>
    <w:rsid w:val="005255B2"/>
    <w:rsid w:val="00533BB0"/>
    <w:rsid w:val="00601EB6"/>
    <w:rsid w:val="006C527F"/>
    <w:rsid w:val="006D25BC"/>
    <w:rsid w:val="008A399F"/>
    <w:rsid w:val="00905EBA"/>
    <w:rsid w:val="00922638"/>
    <w:rsid w:val="00AE2D37"/>
    <w:rsid w:val="00B41945"/>
    <w:rsid w:val="00B87F98"/>
    <w:rsid w:val="00D06416"/>
    <w:rsid w:val="00D56B5F"/>
    <w:rsid w:val="00DA2269"/>
    <w:rsid w:val="00E17979"/>
    <w:rsid w:val="00FB2637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3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BB0"/>
    <w:rPr>
      <w:rFonts w:cs="Times New Roman"/>
    </w:rPr>
  </w:style>
  <w:style w:type="character" w:styleId="PageNumber">
    <w:name w:val="page number"/>
    <w:basedOn w:val="DefaultParagraphFont"/>
    <w:uiPriority w:val="99"/>
    <w:rsid w:val="00533BB0"/>
    <w:rPr>
      <w:rFonts w:cs="Times New Roman"/>
    </w:rPr>
  </w:style>
  <w:style w:type="paragraph" w:customStyle="1" w:styleId="ConsNonformat">
    <w:name w:val="ConsNonformat"/>
    <w:uiPriority w:val="99"/>
    <w:rsid w:val="00533BB0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33962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954</Words>
  <Characters>5440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Екатерина Игоревна</dc:creator>
  <cp:keywords/>
  <dc:description/>
  <cp:lastModifiedBy>Линейцев Владимир</cp:lastModifiedBy>
  <cp:revision>2</cp:revision>
  <cp:lastPrinted>2015-01-16T07:43:00Z</cp:lastPrinted>
  <dcterms:created xsi:type="dcterms:W3CDTF">2015-01-16T07:14:00Z</dcterms:created>
  <dcterms:modified xsi:type="dcterms:W3CDTF">2015-01-16T08:22:00Z</dcterms:modified>
</cp:coreProperties>
</file>