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B5" w:rsidRDefault="00CE5EFA">
      <w:pPr>
        <w:pStyle w:val="afa"/>
        <w:rPr>
          <w:color w:val="000000"/>
        </w:rPr>
      </w:pPr>
      <w:r>
        <w:t xml:space="preserve">Сообщение </w:t>
      </w:r>
    </w:p>
    <w:p w:rsidR="00EF55B5" w:rsidRDefault="00CE5EFA">
      <w:pPr>
        <w:adjustRightInd w:val="0"/>
        <w:ind w:firstLine="720"/>
        <w:jc w:val="center"/>
        <w:rPr>
          <w:rStyle w:val="afd"/>
          <w:color w:val="000000"/>
          <w:szCs w:val="20"/>
        </w:rPr>
      </w:pPr>
      <w:r>
        <w:rPr>
          <w:rStyle w:val="afd"/>
          <w:color w:val="000000"/>
          <w:szCs w:val="20"/>
        </w:rPr>
        <w:t>«Об отдельных решениях, принятых Советом директоров ОАО фирма «Адыгпромстрой»</w:t>
      </w:r>
    </w:p>
    <w:p w:rsidR="00EF55B5" w:rsidRDefault="00EF55B5">
      <w:pPr>
        <w:adjustRightInd w:val="0"/>
        <w:ind w:firstLine="720"/>
        <w:jc w:val="center"/>
        <w:rPr>
          <w:rFonts w:eastAsia="Calibri"/>
          <w:szCs w:val="26"/>
        </w:rPr>
      </w:pPr>
    </w:p>
    <w:tbl>
      <w:tblPr>
        <w:tblW w:w="10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"/>
        <w:gridCol w:w="1242"/>
        <w:gridCol w:w="432"/>
        <w:gridCol w:w="198"/>
        <w:gridCol w:w="1410"/>
        <w:gridCol w:w="415"/>
        <w:gridCol w:w="297"/>
        <w:gridCol w:w="30"/>
        <w:gridCol w:w="63"/>
        <w:gridCol w:w="2542"/>
        <w:gridCol w:w="142"/>
        <w:gridCol w:w="3638"/>
        <w:gridCol w:w="19"/>
      </w:tblGrid>
      <w:tr w:rsidR="00EF55B5">
        <w:trPr>
          <w:gridBefore w:val="1"/>
          <w:gridAfter w:val="1"/>
          <w:wBefore w:w="34" w:type="dxa"/>
          <w:wAfter w:w="19" w:type="dxa"/>
        </w:trPr>
        <w:tc>
          <w:tcPr>
            <w:tcW w:w="10409" w:type="dxa"/>
            <w:gridSpan w:val="11"/>
          </w:tcPr>
          <w:p w:rsidR="00EF55B5" w:rsidRDefault="00CE5EFA">
            <w:pPr>
              <w:jc w:val="center"/>
            </w:pPr>
            <w:r>
              <w:t>1. Общие сведения</w:t>
            </w:r>
          </w:p>
        </w:tc>
      </w:tr>
      <w:tr w:rsidR="00EF55B5">
        <w:trPr>
          <w:gridBefore w:val="1"/>
          <w:gridAfter w:val="1"/>
          <w:wBefore w:w="34" w:type="dxa"/>
          <w:wAfter w:w="19" w:type="dxa"/>
        </w:trPr>
        <w:tc>
          <w:tcPr>
            <w:tcW w:w="4087" w:type="dxa"/>
            <w:gridSpan w:val="8"/>
            <w:vAlign w:val="center"/>
          </w:tcPr>
          <w:p w:rsidR="00EF55B5" w:rsidRDefault="00CE5EFA">
            <w:pPr>
              <w:ind w:left="57" w:right="57"/>
            </w:pPr>
            <w:r>
              <w:rPr>
                <w:snapToGrid w:val="0"/>
                <w:color w:val="000000"/>
              </w:rPr>
              <w:t>1.1. Полное фирменное наименование эмитента</w:t>
            </w:r>
          </w:p>
        </w:tc>
        <w:tc>
          <w:tcPr>
            <w:tcW w:w="6322" w:type="dxa"/>
            <w:gridSpan w:val="3"/>
            <w:vAlign w:val="center"/>
          </w:tcPr>
          <w:p w:rsidR="00EF55B5" w:rsidRDefault="00CE5EFA">
            <w:pPr>
              <w:ind w:left="57"/>
              <w:rPr>
                <w:szCs w:val="22"/>
              </w:rPr>
            </w:pPr>
            <w:r>
              <w:rPr>
                <w:bCs/>
                <w:szCs w:val="22"/>
              </w:rPr>
              <w:t>Открытое акционерное общество  фирма «Адыгпромстрой»</w:t>
            </w:r>
          </w:p>
        </w:tc>
      </w:tr>
      <w:tr w:rsidR="00EF55B5">
        <w:trPr>
          <w:gridBefore w:val="1"/>
          <w:gridAfter w:val="1"/>
          <w:wBefore w:w="34" w:type="dxa"/>
          <w:wAfter w:w="19" w:type="dxa"/>
        </w:trPr>
        <w:tc>
          <w:tcPr>
            <w:tcW w:w="4087" w:type="dxa"/>
            <w:gridSpan w:val="8"/>
            <w:vAlign w:val="center"/>
          </w:tcPr>
          <w:p w:rsidR="00EF55B5" w:rsidRDefault="00CE5EFA">
            <w:pPr>
              <w:ind w:left="57" w:right="57"/>
            </w:pPr>
            <w:r>
              <w:rPr>
                <w:snapToGrid w:val="0"/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6322" w:type="dxa"/>
            <w:gridSpan w:val="3"/>
            <w:vAlign w:val="center"/>
          </w:tcPr>
          <w:p w:rsidR="00EF55B5" w:rsidRDefault="00CE5EFA">
            <w:pPr>
              <w:ind w:left="57"/>
              <w:rPr>
                <w:szCs w:val="22"/>
              </w:rPr>
            </w:pPr>
            <w:r>
              <w:rPr>
                <w:bCs/>
                <w:szCs w:val="22"/>
              </w:rPr>
              <w:t>ОАО фирма «Адыгпромстрой»</w:t>
            </w:r>
          </w:p>
        </w:tc>
      </w:tr>
      <w:tr w:rsidR="00EF55B5">
        <w:trPr>
          <w:gridBefore w:val="1"/>
          <w:gridAfter w:val="1"/>
          <w:wBefore w:w="34" w:type="dxa"/>
          <w:wAfter w:w="19" w:type="dxa"/>
        </w:trPr>
        <w:tc>
          <w:tcPr>
            <w:tcW w:w="4087" w:type="dxa"/>
            <w:gridSpan w:val="8"/>
            <w:vAlign w:val="center"/>
          </w:tcPr>
          <w:p w:rsidR="00EF55B5" w:rsidRDefault="00CE5EFA">
            <w:pPr>
              <w:ind w:left="57" w:right="57"/>
            </w:pPr>
            <w:r>
              <w:rPr>
                <w:snapToGrid w:val="0"/>
                <w:color w:val="000000"/>
              </w:rPr>
              <w:t>1.3. Место нахождения эмитента</w:t>
            </w:r>
          </w:p>
        </w:tc>
        <w:tc>
          <w:tcPr>
            <w:tcW w:w="6322" w:type="dxa"/>
            <w:gridSpan w:val="3"/>
            <w:vAlign w:val="center"/>
          </w:tcPr>
          <w:p w:rsidR="00EF55B5" w:rsidRDefault="00CE5EFA">
            <w:pPr>
              <w:ind w:left="57"/>
              <w:rPr>
                <w:szCs w:val="22"/>
              </w:rPr>
            </w:pPr>
            <w:r>
              <w:rPr>
                <w:bCs/>
                <w:szCs w:val="22"/>
              </w:rPr>
              <w:t>385000, Республика Адыгея, г. Майкоп, ул. Крестьянская, 238.</w:t>
            </w:r>
          </w:p>
        </w:tc>
      </w:tr>
      <w:tr w:rsidR="00EF55B5">
        <w:trPr>
          <w:gridBefore w:val="1"/>
          <w:gridAfter w:val="1"/>
          <w:wBefore w:w="34" w:type="dxa"/>
          <w:wAfter w:w="19" w:type="dxa"/>
        </w:trPr>
        <w:tc>
          <w:tcPr>
            <w:tcW w:w="4087" w:type="dxa"/>
            <w:gridSpan w:val="8"/>
            <w:vAlign w:val="center"/>
          </w:tcPr>
          <w:p w:rsidR="00EF55B5" w:rsidRDefault="00CE5EFA">
            <w:pPr>
              <w:ind w:left="57" w:right="57"/>
            </w:pPr>
            <w:r>
              <w:rPr>
                <w:snapToGrid w:val="0"/>
                <w:color w:val="000000"/>
              </w:rPr>
              <w:t>1.4. ОГРН эмитента</w:t>
            </w:r>
          </w:p>
        </w:tc>
        <w:tc>
          <w:tcPr>
            <w:tcW w:w="6322" w:type="dxa"/>
            <w:gridSpan w:val="3"/>
            <w:vAlign w:val="center"/>
          </w:tcPr>
          <w:p w:rsidR="00EF55B5" w:rsidRDefault="00CE5EFA">
            <w:pPr>
              <w:ind w:left="57"/>
              <w:rPr>
                <w:szCs w:val="22"/>
              </w:rPr>
            </w:pPr>
            <w:r>
              <w:rPr>
                <w:bCs/>
                <w:szCs w:val="22"/>
              </w:rPr>
              <w:t>1020100701114</w:t>
            </w:r>
          </w:p>
        </w:tc>
      </w:tr>
      <w:tr w:rsidR="00EF55B5">
        <w:trPr>
          <w:gridBefore w:val="1"/>
          <w:gridAfter w:val="1"/>
          <w:wBefore w:w="34" w:type="dxa"/>
          <w:wAfter w:w="19" w:type="dxa"/>
        </w:trPr>
        <w:tc>
          <w:tcPr>
            <w:tcW w:w="4087" w:type="dxa"/>
            <w:gridSpan w:val="8"/>
            <w:vAlign w:val="center"/>
          </w:tcPr>
          <w:p w:rsidR="00EF55B5" w:rsidRDefault="00CE5EFA">
            <w:pPr>
              <w:ind w:left="57" w:right="57"/>
            </w:pPr>
            <w:r>
              <w:t>1.5. ИНН эмитента</w:t>
            </w:r>
          </w:p>
        </w:tc>
        <w:tc>
          <w:tcPr>
            <w:tcW w:w="6322" w:type="dxa"/>
            <w:gridSpan w:val="3"/>
            <w:vAlign w:val="center"/>
          </w:tcPr>
          <w:p w:rsidR="00EF55B5" w:rsidRDefault="00CE5EFA">
            <w:pPr>
              <w:ind w:left="57"/>
              <w:rPr>
                <w:szCs w:val="22"/>
              </w:rPr>
            </w:pPr>
            <w:r>
              <w:rPr>
                <w:bCs/>
                <w:szCs w:val="22"/>
              </w:rPr>
              <w:t>0105003792</w:t>
            </w:r>
          </w:p>
        </w:tc>
      </w:tr>
      <w:tr w:rsidR="00EF55B5">
        <w:trPr>
          <w:gridBefore w:val="1"/>
          <w:gridAfter w:val="1"/>
          <w:wBefore w:w="34" w:type="dxa"/>
          <w:wAfter w:w="19" w:type="dxa"/>
        </w:trPr>
        <w:tc>
          <w:tcPr>
            <w:tcW w:w="4087" w:type="dxa"/>
            <w:gridSpan w:val="8"/>
            <w:tcBorders>
              <w:bottom w:val="single" w:sz="4" w:space="0" w:color="auto"/>
            </w:tcBorders>
            <w:vAlign w:val="center"/>
          </w:tcPr>
          <w:p w:rsidR="00EF55B5" w:rsidRDefault="00CE5EFA">
            <w:pPr>
              <w:ind w:left="57" w:right="57"/>
            </w:pPr>
            <w:r>
              <w:rPr>
                <w:snapToGrid w:val="0"/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322" w:type="dxa"/>
            <w:gridSpan w:val="3"/>
            <w:tcBorders>
              <w:bottom w:val="single" w:sz="4" w:space="0" w:color="auto"/>
            </w:tcBorders>
            <w:vAlign w:val="center"/>
          </w:tcPr>
          <w:p w:rsidR="00EF55B5" w:rsidRDefault="00CE5EFA">
            <w:pPr>
              <w:ind w:left="57"/>
              <w:rPr>
                <w:szCs w:val="22"/>
              </w:rPr>
            </w:pPr>
            <w:r>
              <w:rPr>
                <w:bCs/>
                <w:szCs w:val="22"/>
              </w:rPr>
              <w:t>30308-Е</w:t>
            </w:r>
          </w:p>
        </w:tc>
      </w:tr>
      <w:tr w:rsidR="00EF55B5">
        <w:trPr>
          <w:gridBefore w:val="1"/>
          <w:gridAfter w:val="1"/>
          <w:wBefore w:w="34" w:type="dxa"/>
          <w:wAfter w:w="19" w:type="dxa"/>
        </w:trPr>
        <w:tc>
          <w:tcPr>
            <w:tcW w:w="4087" w:type="dxa"/>
            <w:gridSpan w:val="8"/>
            <w:tcBorders>
              <w:bottom w:val="single" w:sz="4" w:space="0" w:color="auto"/>
            </w:tcBorders>
            <w:vAlign w:val="center"/>
          </w:tcPr>
          <w:p w:rsidR="00EF55B5" w:rsidRDefault="00CE5EFA">
            <w:pPr>
              <w:ind w:left="57" w:right="57"/>
            </w:pPr>
            <w:r>
              <w:rPr>
                <w:snapToGrid w:val="0"/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322" w:type="dxa"/>
            <w:gridSpan w:val="3"/>
            <w:tcBorders>
              <w:bottom w:val="single" w:sz="4" w:space="0" w:color="auto"/>
            </w:tcBorders>
            <w:vAlign w:val="center"/>
          </w:tcPr>
          <w:p w:rsidR="00EF55B5" w:rsidRDefault="002D522F">
            <w:pPr>
              <w:ind w:left="57"/>
              <w:rPr>
                <w:szCs w:val="22"/>
              </w:rPr>
            </w:pPr>
            <w:hyperlink r:id="rId7" w:tgtFrame="_blank" w:history="1">
              <w:r w:rsidR="00CE5EFA">
                <w:rPr>
                  <w:rStyle w:val="a3"/>
                  <w:color w:val="auto"/>
                  <w:sz w:val="22"/>
                  <w:szCs w:val="36"/>
                  <w:u w:val="none"/>
                  <w:shd w:val="clear" w:color="auto" w:fill="FFFFFF"/>
                </w:rPr>
                <w:t>http://disclosure.1prime.ru/portal/default.aspx?emId=0105003792</w:t>
              </w:r>
            </w:hyperlink>
          </w:p>
        </w:tc>
      </w:tr>
      <w:tr w:rsidR="00EF55B5">
        <w:trPr>
          <w:gridBefore w:val="1"/>
          <w:gridAfter w:val="1"/>
          <w:wBefore w:w="34" w:type="dxa"/>
          <w:wAfter w:w="19" w:type="dxa"/>
        </w:trPr>
        <w:tc>
          <w:tcPr>
            <w:tcW w:w="4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55B5" w:rsidRDefault="00EF55B5">
            <w:pPr>
              <w:ind w:left="57" w:right="57"/>
              <w:rPr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5B5" w:rsidRDefault="00EF55B5">
            <w:pPr>
              <w:rPr>
                <w:szCs w:val="22"/>
              </w:rPr>
            </w:pPr>
          </w:p>
        </w:tc>
      </w:tr>
      <w:tr w:rsidR="00EF55B5">
        <w:trPr>
          <w:gridBefore w:val="1"/>
          <w:gridAfter w:val="1"/>
          <w:wBefore w:w="34" w:type="dxa"/>
          <w:wAfter w:w="19" w:type="dxa"/>
        </w:trPr>
        <w:tc>
          <w:tcPr>
            <w:tcW w:w="104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5B5" w:rsidRDefault="00CE5EFA">
            <w:pPr>
              <w:jc w:val="center"/>
              <w:rPr>
                <w:szCs w:val="22"/>
              </w:rPr>
            </w:pPr>
            <w:r>
              <w:t>2. Содержание сообщения</w:t>
            </w:r>
          </w:p>
        </w:tc>
      </w:tr>
      <w:tr w:rsidR="00EF55B5">
        <w:trPr>
          <w:gridBefore w:val="1"/>
          <w:gridAfter w:val="1"/>
          <w:wBefore w:w="34" w:type="dxa"/>
          <w:wAfter w:w="19" w:type="dxa"/>
        </w:trPr>
        <w:tc>
          <w:tcPr>
            <w:tcW w:w="104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5B5" w:rsidRDefault="00CE5EFA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2.1.Кворум заседания Совета директоров эмитента: Численный состав Совета директоров – 7 человек; приняли участие в голосовании – 7 человек.</w:t>
            </w:r>
          </w:p>
          <w:p w:rsidR="00EF55B5" w:rsidRDefault="00CE5EFA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Кворум для принятия решений имеется (100%).</w:t>
            </w:r>
          </w:p>
          <w:p w:rsidR="00EF55B5" w:rsidRDefault="00CE5EFA">
            <w:pPr>
              <w:pStyle w:val="afb"/>
            </w:pPr>
            <w:r>
              <w:t>2.2.Содержание отдельных решений, принятых Советом директоров:</w:t>
            </w:r>
          </w:p>
          <w:p w:rsidR="00EF55B5" w:rsidRDefault="00CE5EFA">
            <w:pPr>
              <w:pStyle w:val="afe"/>
              <w:rPr>
                <w:rFonts w:ascii="Times New Roman" w:hAnsi="Times New Roman"/>
                <w:color w:val="000000"/>
                <w:szCs w:val="27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7"/>
                <w:szCs w:val="27"/>
              </w:rPr>
              <w:t xml:space="preserve">     </w:t>
            </w:r>
            <w:r>
              <w:rPr>
                <w:rStyle w:val="apple-converted-space"/>
                <w:rFonts w:ascii="Times New Roman" w:hAnsi="Times New Roman"/>
                <w:color w:val="000000"/>
                <w:szCs w:val="27"/>
              </w:rPr>
              <w:t>1</w:t>
            </w:r>
            <w:r>
              <w:rPr>
                <w:rFonts w:ascii="Times New Roman" w:hAnsi="Times New Roman"/>
                <w:color w:val="000000"/>
                <w:szCs w:val="27"/>
              </w:rPr>
              <w:t>. Одобрить сделку, в совершении которой имеется заинтересованность, на следующих условиях:</w:t>
            </w:r>
          </w:p>
          <w:p w:rsidR="00EF55B5" w:rsidRDefault="00CE5EFA">
            <w:pPr>
              <w:pStyle w:val="afe"/>
              <w:rPr>
                <w:rFonts w:ascii="Times New Roman" w:hAnsi="Times New Roman"/>
                <w:color w:val="000000"/>
                <w:szCs w:val="27"/>
              </w:rPr>
            </w:pPr>
            <w:r>
              <w:rPr>
                <w:rFonts w:ascii="Times New Roman" w:hAnsi="Times New Roman"/>
                <w:color w:val="000000"/>
                <w:szCs w:val="27"/>
              </w:rPr>
              <w:t xml:space="preserve">       2. Стороны сделки: Открытое акционерное общество фирма «Адыгпромстрой» (Застройщик) и Хутыз Асланбий Исмаилович (Дольщик).</w:t>
            </w:r>
          </w:p>
          <w:p w:rsidR="00CD2412" w:rsidRPr="00CD2412" w:rsidRDefault="00CE5EFA" w:rsidP="00CD2412">
            <w:pPr>
              <w:pStyle w:val="a9"/>
              <w:jc w:val="both"/>
              <w:rPr>
                <w:b w:val="0"/>
                <w:sz w:val="22"/>
                <w:szCs w:val="22"/>
              </w:rPr>
            </w:pPr>
            <w:r w:rsidRPr="00CD2412">
              <w:rPr>
                <w:b w:val="0"/>
                <w:color w:val="000000"/>
                <w:sz w:val="24"/>
                <w:szCs w:val="27"/>
              </w:rPr>
              <w:t xml:space="preserve">       3. Предмет сделки: </w:t>
            </w:r>
            <w:r w:rsidRPr="00CD2412">
              <w:rPr>
                <w:b w:val="0"/>
                <w:sz w:val="24"/>
              </w:rPr>
              <w:t xml:space="preserve">долевое участие в финансировании строительства </w:t>
            </w:r>
            <w:r w:rsidR="007F5FF0" w:rsidRPr="00CD2412">
              <w:rPr>
                <w:b w:val="0"/>
                <w:sz w:val="24"/>
              </w:rPr>
              <w:t>нежилого помещения</w:t>
            </w:r>
            <w:r w:rsidRPr="00CD2412">
              <w:rPr>
                <w:b w:val="0"/>
                <w:sz w:val="24"/>
              </w:rPr>
              <w:t xml:space="preserve"> № </w:t>
            </w:r>
            <w:r w:rsidR="007F5FF0" w:rsidRPr="00CD2412">
              <w:rPr>
                <w:b w:val="0"/>
                <w:sz w:val="24"/>
              </w:rPr>
              <w:t>4</w:t>
            </w:r>
            <w:r w:rsidRPr="00CD2412">
              <w:rPr>
                <w:b w:val="0"/>
                <w:sz w:val="24"/>
              </w:rPr>
              <w:t xml:space="preserve">, в строящемся </w:t>
            </w:r>
            <w:r w:rsidR="00CD2412" w:rsidRPr="00CD2412">
              <w:rPr>
                <w:b w:val="0"/>
                <w:sz w:val="22"/>
                <w:szCs w:val="22"/>
              </w:rPr>
              <w:t xml:space="preserve">«Многоквартирного жилого дома с подземной парковкой» по ул. Ленина, дом № 29 в квартале 276 г. Майкопа, на земельном участке с кадастровым номером 01:08:0507064:29, общей площадью 2741 кв.м., расположенное на первом этаже в </w:t>
            </w:r>
            <w:r w:rsidR="00BF6FE9">
              <w:rPr>
                <w:b w:val="0"/>
                <w:sz w:val="22"/>
                <w:szCs w:val="22"/>
              </w:rPr>
              <w:t>9-</w:t>
            </w:r>
            <w:r w:rsidR="00CD2412" w:rsidRPr="00CD2412">
              <w:rPr>
                <w:b w:val="0"/>
                <w:sz w:val="22"/>
                <w:szCs w:val="22"/>
              </w:rPr>
              <w:t>ти этажной блок секции</w:t>
            </w:r>
            <w:r w:rsidR="00CD2412">
              <w:rPr>
                <w:b w:val="0"/>
                <w:sz w:val="22"/>
                <w:szCs w:val="22"/>
              </w:rPr>
              <w:t>.</w:t>
            </w:r>
            <w:r w:rsidR="00CD2412" w:rsidRPr="00CD2412">
              <w:rPr>
                <w:b w:val="0"/>
                <w:sz w:val="22"/>
                <w:szCs w:val="22"/>
              </w:rPr>
              <w:t xml:space="preserve"> </w:t>
            </w:r>
            <w:r w:rsidR="00CD2412" w:rsidRPr="00CD2412">
              <w:rPr>
                <w:b w:val="0"/>
                <w:bCs/>
                <w:sz w:val="22"/>
                <w:szCs w:val="22"/>
              </w:rPr>
              <w:t>Общая проектная площадь</w:t>
            </w:r>
            <w:r w:rsidR="00CD2412" w:rsidRPr="00CD2412">
              <w:rPr>
                <w:b w:val="0"/>
                <w:sz w:val="22"/>
                <w:szCs w:val="22"/>
              </w:rPr>
              <w:t xml:space="preserve"> Объекта долевого строительства составляет 138,8 кв. м.</w:t>
            </w:r>
          </w:p>
          <w:p w:rsidR="00CD2412" w:rsidRPr="00CD2412" w:rsidRDefault="00CE5EFA" w:rsidP="00CD2412">
            <w:pPr>
              <w:pStyle w:val="a9"/>
              <w:jc w:val="both"/>
              <w:rPr>
                <w:b w:val="0"/>
                <w:sz w:val="22"/>
                <w:szCs w:val="22"/>
              </w:rPr>
            </w:pPr>
            <w:r w:rsidRPr="00CD2412">
              <w:rPr>
                <w:b w:val="0"/>
                <w:color w:val="000000"/>
                <w:sz w:val="24"/>
                <w:szCs w:val="24"/>
              </w:rPr>
              <w:t xml:space="preserve">        4. Цена сделки: </w:t>
            </w:r>
            <w:r w:rsidR="00CD2412" w:rsidRPr="00CD2412">
              <w:rPr>
                <w:b w:val="0"/>
                <w:sz w:val="22"/>
                <w:szCs w:val="22"/>
              </w:rPr>
              <w:t>7</w:t>
            </w:r>
            <w:r w:rsidR="00CD2412" w:rsidRPr="00CD2412">
              <w:rPr>
                <w:b w:val="0"/>
                <w:sz w:val="22"/>
                <w:szCs w:val="22"/>
                <w:lang w:val="en-US"/>
              </w:rPr>
              <w:t> </w:t>
            </w:r>
            <w:r w:rsidR="00CD2412" w:rsidRPr="00CD2412">
              <w:rPr>
                <w:b w:val="0"/>
                <w:sz w:val="22"/>
                <w:szCs w:val="22"/>
              </w:rPr>
              <w:t>634 000,00 (семь миллионов  шестьсот тридцать четыре тысячи рублей</w:t>
            </w:r>
            <w:r w:rsidR="00CD2412" w:rsidRPr="00CD2412">
              <w:rPr>
                <w:b w:val="0"/>
                <w:bCs/>
                <w:sz w:val="22"/>
                <w:szCs w:val="22"/>
              </w:rPr>
              <w:t xml:space="preserve"> 00 копеек).</w:t>
            </w:r>
          </w:p>
          <w:p w:rsidR="00EF55B5" w:rsidRPr="00CD2412" w:rsidRDefault="00CD2412" w:rsidP="00CD2412">
            <w:pPr>
              <w:pStyle w:val="afe"/>
              <w:rPr>
                <w:rFonts w:ascii="Times New Roman" w:hAnsi="Times New Roman"/>
                <w:color w:val="000000"/>
              </w:rPr>
            </w:pPr>
            <w:r w:rsidRPr="00CD2412">
              <w:rPr>
                <w:rFonts w:ascii="Times New Roman" w:hAnsi="Times New Roman"/>
                <w:bCs/>
              </w:rPr>
              <w:t xml:space="preserve"> </w:t>
            </w:r>
            <w:r w:rsidR="00CE5EFA" w:rsidRPr="00CD2412">
              <w:rPr>
                <w:rFonts w:ascii="Times New Roman" w:hAnsi="Times New Roman"/>
                <w:bCs/>
              </w:rPr>
              <w:t>(НДС не предусмотрен)</w:t>
            </w:r>
            <w:r w:rsidR="00CE5EFA" w:rsidRPr="00CD2412">
              <w:rPr>
                <w:rFonts w:ascii="Times New Roman" w:hAnsi="Times New Roman"/>
                <w:color w:val="000000"/>
              </w:rPr>
              <w:t>.</w:t>
            </w:r>
          </w:p>
          <w:p w:rsidR="00EF55B5" w:rsidRPr="00CD2412" w:rsidRDefault="00CE5EFA">
            <w:pPr>
              <w:pStyle w:val="afe"/>
              <w:jc w:val="both"/>
              <w:rPr>
                <w:rFonts w:ascii="Times New Roman" w:hAnsi="Times New Roman"/>
                <w:color w:val="000000"/>
              </w:rPr>
            </w:pPr>
            <w:r w:rsidRPr="00CD2412">
              <w:rPr>
                <w:rFonts w:ascii="Times New Roman" w:hAnsi="Times New Roman"/>
                <w:color w:val="000000"/>
              </w:rPr>
              <w:t xml:space="preserve">        5. Срок сделки: </w:t>
            </w:r>
            <w:r w:rsidRPr="00CD2412">
              <w:rPr>
                <w:rFonts w:ascii="Times New Roman" w:hAnsi="Times New Roman"/>
              </w:rPr>
              <w:t>Договор участия в долевом строительстве должен быть заключен в срок до 31.0</w:t>
            </w:r>
            <w:r w:rsidR="008458F2">
              <w:rPr>
                <w:rFonts w:ascii="Times New Roman" w:hAnsi="Times New Roman"/>
              </w:rPr>
              <w:t>8</w:t>
            </w:r>
            <w:r w:rsidRPr="00CD2412">
              <w:rPr>
                <w:rFonts w:ascii="Times New Roman" w:hAnsi="Times New Roman"/>
              </w:rPr>
              <w:t>.201</w:t>
            </w:r>
            <w:r w:rsidR="00CD2412">
              <w:rPr>
                <w:rFonts w:ascii="Times New Roman" w:hAnsi="Times New Roman"/>
              </w:rPr>
              <w:t>7</w:t>
            </w:r>
            <w:r w:rsidRPr="00CD2412">
              <w:rPr>
                <w:rFonts w:ascii="Times New Roman" w:hAnsi="Times New Roman"/>
              </w:rPr>
              <w:t xml:space="preserve"> года</w:t>
            </w:r>
            <w:r w:rsidRPr="00CD2412">
              <w:rPr>
                <w:rFonts w:ascii="Times New Roman" w:hAnsi="Times New Roman"/>
                <w:color w:val="000000"/>
              </w:rPr>
              <w:t>.</w:t>
            </w:r>
          </w:p>
          <w:p w:rsidR="00EF55B5" w:rsidRPr="00CD2412" w:rsidRDefault="00CE5EFA">
            <w:pPr>
              <w:pStyle w:val="afe"/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D2412">
              <w:rPr>
                <w:rFonts w:ascii="Times New Roman" w:hAnsi="Times New Roman"/>
                <w:color w:val="000000"/>
              </w:rPr>
              <w:t xml:space="preserve">         2.1. Категория сделки: сделка, в совершении которой имелась заинтересованность.</w:t>
            </w:r>
          </w:p>
          <w:p w:rsidR="00CD2412" w:rsidRPr="00CD2412" w:rsidRDefault="00CE5EFA" w:rsidP="00CD2412">
            <w:pPr>
              <w:pStyle w:val="a9"/>
              <w:jc w:val="both"/>
              <w:rPr>
                <w:b w:val="0"/>
                <w:sz w:val="22"/>
                <w:szCs w:val="22"/>
              </w:rPr>
            </w:pPr>
            <w:r w:rsidRPr="00CD2412">
              <w:rPr>
                <w:color w:val="000000"/>
                <w:sz w:val="24"/>
                <w:szCs w:val="24"/>
              </w:rPr>
              <w:t xml:space="preserve">         </w:t>
            </w:r>
            <w:r w:rsidRPr="00CD2412">
              <w:rPr>
                <w:b w:val="0"/>
                <w:color w:val="000000"/>
                <w:sz w:val="24"/>
                <w:szCs w:val="24"/>
              </w:rPr>
              <w:t>2.2. Вид и предмет сделки:</w:t>
            </w:r>
            <w:r w:rsidRPr="00CD2412">
              <w:rPr>
                <w:color w:val="000000"/>
                <w:sz w:val="24"/>
                <w:szCs w:val="24"/>
              </w:rPr>
              <w:t xml:space="preserve"> </w:t>
            </w:r>
            <w:r w:rsidR="00CD2412" w:rsidRPr="00CD2412">
              <w:rPr>
                <w:b w:val="0"/>
                <w:sz w:val="24"/>
              </w:rPr>
              <w:t xml:space="preserve">долевое участие в финансировании строительства нежилого помещения № 4, в строящемся </w:t>
            </w:r>
            <w:r w:rsidR="00CD2412" w:rsidRPr="00CD2412">
              <w:rPr>
                <w:b w:val="0"/>
                <w:sz w:val="22"/>
                <w:szCs w:val="22"/>
              </w:rPr>
              <w:t>«Многоквартирного жилого дома с подземной парковкой» по ул. Ленина, дом № 29 в квартале 276 г. Майкопа, на земельном участке с кадастровым номером 01:08:0507064:29, общей площадью 2741 кв.м., расположенное на первом этаже в 14-ти этажной блок секции</w:t>
            </w:r>
            <w:r w:rsidR="00CD2412">
              <w:rPr>
                <w:b w:val="0"/>
                <w:sz w:val="22"/>
                <w:szCs w:val="22"/>
              </w:rPr>
              <w:t>.</w:t>
            </w:r>
            <w:r w:rsidR="00CD2412" w:rsidRPr="00CD2412">
              <w:rPr>
                <w:b w:val="0"/>
                <w:sz w:val="22"/>
                <w:szCs w:val="22"/>
              </w:rPr>
              <w:t xml:space="preserve"> </w:t>
            </w:r>
            <w:r w:rsidR="00CD2412" w:rsidRPr="00CD2412">
              <w:rPr>
                <w:b w:val="0"/>
                <w:bCs/>
                <w:sz w:val="22"/>
                <w:szCs w:val="22"/>
              </w:rPr>
              <w:t>Общая проектная площадь</w:t>
            </w:r>
            <w:r w:rsidR="00CD2412" w:rsidRPr="00CD2412">
              <w:rPr>
                <w:b w:val="0"/>
                <w:sz w:val="22"/>
                <w:szCs w:val="22"/>
              </w:rPr>
              <w:t xml:space="preserve"> Объекта долевого строительства составляет 138,8 кв. м.</w:t>
            </w:r>
          </w:p>
          <w:p w:rsidR="00EF55B5" w:rsidRPr="00CD2412" w:rsidRDefault="00CE5EFA">
            <w:pPr>
              <w:pStyle w:val="a9"/>
              <w:jc w:val="both"/>
              <w:rPr>
                <w:b w:val="0"/>
                <w:bCs/>
                <w:sz w:val="24"/>
                <w:szCs w:val="24"/>
              </w:rPr>
            </w:pPr>
            <w:r w:rsidRPr="00CD2412">
              <w:rPr>
                <w:b w:val="0"/>
                <w:bCs/>
                <w:color w:val="000000"/>
                <w:sz w:val="24"/>
                <w:szCs w:val="24"/>
              </w:rPr>
              <w:lastRenderedPageBreak/>
              <w:t xml:space="preserve">        2.3. Содержание сделки, в том числе гражданские права и обязанности, на установление, изменение или прекращение которых направлена совершенная сделка: Дольщик</w:t>
            </w:r>
            <w:r w:rsidRPr="00CD2412">
              <w:rPr>
                <w:b w:val="0"/>
                <w:bCs/>
                <w:sz w:val="24"/>
                <w:szCs w:val="24"/>
              </w:rPr>
              <w:t xml:space="preserve"> принимает долевое участие в финансировании строительства, а Застройщик осуществляет своими силами и силами привлеченных субподрядчиков строительство многоквартирного 2-х секционного жилого дома с магазинами по ул. Победы, дом № 26, Победы, дом № 28 в квартале 276 г. Майкопа в полном объеме согласно проектной документации и с условиями пунктов 1.2. и 1.3. настоящего договора, сдает данный жилой дом в эксплуатацию в установленном законодательством порядке и передает в собственность Дольщика однокомнатную квартиру № 51 и двухкомнатную квартиру № 52, расположенные на третьем этаже в первой блок секции. </w:t>
            </w:r>
          </w:p>
          <w:p w:rsidR="00EF55B5" w:rsidRPr="00CD2412" w:rsidRDefault="00CE5EFA">
            <w:pPr>
              <w:pStyle w:val="afe"/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CD2412">
              <w:rPr>
                <w:rFonts w:ascii="Times New Roman" w:hAnsi="Times New Roman"/>
                <w:color w:val="000000"/>
              </w:rPr>
              <w:t xml:space="preserve">        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</w:t>
            </w:r>
          </w:p>
          <w:p w:rsidR="00EF55B5" w:rsidRPr="00CD2412" w:rsidRDefault="00CE5EFA">
            <w:pPr>
              <w:pStyle w:val="afe"/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CD2412">
              <w:rPr>
                <w:rFonts w:ascii="Times New Roman" w:hAnsi="Times New Roman"/>
                <w:color w:val="000000"/>
              </w:rPr>
              <w:t>1) срок исполнения</w:t>
            </w:r>
            <w:r w:rsidR="00712F0B">
              <w:rPr>
                <w:rFonts w:ascii="Times New Roman" w:hAnsi="Times New Roman"/>
                <w:color w:val="000000"/>
              </w:rPr>
              <w:t xml:space="preserve"> обязательств по сделке: до 31.12</w:t>
            </w:r>
            <w:r w:rsidRPr="00CD2412">
              <w:rPr>
                <w:rFonts w:ascii="Times New Roman" w:hAnsi="Times New Roman"/>
                <w:color w:val="000000"/>
              </w:rPr>
              <w:t>.201</w:t>
            </w:r>
            <w:r w:rsidR="00AF024F">
              <w:rPr>
                <w:rFonts w:ascii="Times New Roman" w:hAnsi="Times New Roman"/>
                <w:color w:val="000000"/>
              </w:rPr>
              <w:t>8</w:t>
            </w:r>
            <w:r w:rsidRPr="00CD2412">
              <w:rPr>
                <w:rFonts w:ascii="Times New Roman" w:hAnsi="Times New Roman"/>
                <w:color w:val="000000"/>
              </w:rPr>
              <w:t xml:space="preserve"> (</w:t>
            </w:r>
            <w:r w:rsidRPr="00CD2412">
              <w:rPr>
                <w:rFonts w:ascii="Times New Roman" w:hAnsi="Times New Roman"/>
                <w:lang w:val="en-US"/>
              </w:rPr>
              <w:t>I</w:t>
            </w:r>
            <w:r w:rsidR="00712F0B">
              <w:rPr>
                <w:rFonts w:ascii="Times New Roman" w:hAnsi="Times New Roman"/>
                <w:lang w:val="en-US"/>
              </w:rPr>
              <w:t>V</w:t>
            </w:r>
            <w:r w:rsidRPr="00CD2412">
              <w:rPr>
                <w:rFonts w:ascii="Times New Roman" w:hAnsi="Times New Roman"/>
              </w:rPr>
              <w:t xml:space="preserve"> квартал 201</w:t>
            </w:r>
            <w:r w:rsidR="00AF024F">
              <w:rPr>
                <w:rFonts w:ascii="Times New Roman" w:hAnsi="Times New Roman"/>
              </w:rPr>
              <w:t>8</w:t>
            </w:r>
            <w:r w:rsidRPr="00CD2412">
              <w:rPr>
                <w:rFonts w:ascii="Times New Roman" w:hAnsi="Times New Roman"/>
              </w:rPr>
              <w:t xml:space="preserve"> года)</w:t>
            </w:r>
            <w:r w:rsidRPr="00CD2412">
              <w:rPr>
                <w:rFonts w:ascii="Times New Roman" w:hAnsi="Times New Roman"/>
                <w:color w:val="000000"/>
              </w:rPr>
              <w:t>.</w:t>
            </w:r>
          </w:p>
          <w:p w:rsidR="00EF55B5" w:rsidRPr="00CD2412" w:rsidRDefault="00CE5EFA">
            <w:pPr>
              <w:pStyle w:val="afe"/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CD2412">
              <w:rPr>
                <w:rFonts w:ascii="Times New Roman" w:hAnsi="Times New Roman"/>
                <w:color w:val="000000"/>
              </w:rPr>
              <w:t>2) стороны и выгодоприобретатели по сделке: Открытое акционерное общество фирма «Адыгпромстрой» (Застройщик) и Хутыз Асланбий Исмаилович (Дольщик).</w:t>
            </w:r>
          </w:p>
          <w:p w:rsidR="00EF55B5" w:rsidRPr="00712F0B" w:rsidRDefault="00CE5EFA" w:rsidP="00712F0B">
            <w:pPr>
              <w:pStyle w:val="a9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12F0B">
              <w:rPr>
                <w:b w:val="0"/>
                <w:color w:val="000000"/>
                <w:sz w:val="24"/>
                <w:szCs w:val="24"/>
              </w:rPr>
              <w:t>3) размер сделки в денежном выражении и в процентах от стоимости активов эмитента:</w:t>
            </w:r>
            <w:r w:rsidRPr="00CD2412">
              <w:rPr>
                <w:color w:val="000000"/>
                <w:sz w:val="24"/>
                <w:szCs w:val="24"/>
              </w:rPr>
              <w:t xml:space="preserve"> </w:t>
            </w:r>
            <w:r w:rsidR="00712F0B" w:rsidRPr="00CD2412">
              <w:rPr>
                <w:b w:val="0"/>
                <w:sz w:val="22"/>
                <w:szCs w:val="22"/>
              </w:rPr>
              <w:t>7</w:t>
            </w:r>
            <w:r w:rsidR="00712F0B" w:rsidRPr="00CD2412">
              <w:rPr>
                <w:b w:val="0"/>
                <w:sz w:val="22"/>
                <w:szCs w:val="22"/>
                <w:lang w:val="en-US"/>
              </w:rPr>
              <w:t> </w:t>
            </w:r>
            <w:r w:rsidR="00712F0B" w:rsidRPr="00CD2412">
              <w:rPr>
                <w:b w:val="0"/>
                <w:sz w:val="22"/>
                <w:szCs w:val="22"/>
              </w:rPr>
              <w:t>634 000,00 (семь миллионов  шестьсот тридцать четыре тысячи рублей</w:t>
            </w:r>
            <w:r w:rsidR="00712F0B" w:rsidRPr="00CD2412">
              <w:rPr>
                <w:b w:val="0"/>
                <w:bCs/>
                <w:sz w:val="22"/>
                <w:szCs w:val="22"/>
              </w:rPr>
              <w:t xml:space="preserve"> 00 копеек).</w:t>
            </w:r>
            <w:r w:rsidR="00712F0B" w:rsidRPr="00712F0B">
              <w:rPr>
                <w:b w:val="0"/>
                <w:bCs/>
                <w:sz w:val="22"/>
                <w:szCs w:val="22"/>
              </w:rPr>
              <w:t xml:space="preserve"> </w:t>
            </w:r>
            <w:r w:rsidRPr="00712F0B">
              <w:rPr>
                <w:b w:val="0"/>
                <w:bCs/>
                <w:sz w:val="24"/>
                <w:szCs w:val="24"/>
              </w:rPr>
              <w:t xml:space="preserve"> (НДС не предусмотрен)</w:t>
            </w:r>
            <w:r w:rsidRPr="00712F0B">
              <w:rPr>
                <w:b w:val="0"/>
                <w:color w:val="000000"/>
                <w:sz w:val="24"/>
                <w:szCs w:val="24"/>
              </w:rPr>
              <w:t xml:space="preserve">, что составляет </w:t>
            </w:r>
            <w:r w:rsidR="00AF024F">
              <w:rPr>
                <w:b w:val="0"/>
                <w:color w:val="000000"/>
                <w:sz w:val="24"/>
                <w:szCs w:val="24"/>
              </w:rPr>
              <w:t>12,6 процентов</w:t>
            </w:r>
            <w:r w:rsidRPr="00712F0B">
              <w:rPr>
                <w:b w:val="0"/>
                <w:color w:val="000000"/>
                <w:sz w:val="24"/>
                <w:szCs w:val="24"/>
              </w:rPr>
              <w:t xml:space="preserve"> от стоимости активов Общества.</w:t>
            </w:r>
          </w:p>
          <w:p w:rsidR="00EF55B5" w:rsidRPr="00CD2412" w:rsidRDefault="00CE5EFA">
            <w:pPr>
              <w:pStyle w:val="afe"/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CD2412">
              <w:rPr>
                <w:rFonts w:ascii="Times New Roman" w:hAnsi="Times New Roman"/>
                <w:color w:val="000000"/>
              </w:rPr>
              <w:t xml:space="preserve">        2.5. Стоимость активов эмитента на дату окончания отчетного периода (квартала, года), предшествующего совершению сделки (заключению договора), в отношении которого истек установленный срок представления бухгалтерской (финансовой) отчетности: Стоимость активов эмитента на 1 квартал 201</w:t>
            </w:r>
            <w:r w:rsidR="00CA1B75">
              <w:rPr>
                <w:rFonts w:ascii="Times New Roman" w:hAnsi="Times New Roman"/>
                <w:color w:val="000000"/>
              </w:rPr>
              <w:t>7</w:t>
            </w:r>
            <w:r w:rsidRPr="00CD2412">
              <w:rPr>
                <w:rFonts w:ascii="Times New Roman" w:hAnsi="Times New Roman"/>
                <w:color w:val="000000"/>
              </w:rPr>
              <w:t xml:space="preserve"> года составила </w:t>
            </w:r>
            <w:r w:rsidR="00AF024F">
              <w:rPr>
                <w:rFonts w:ascii="Times New Roman" w:hAnsi="Times New Roman"/>
                <w:color w:val="000000"/>
              </w:rPr>
              <w:t>60573</w:t>
            </w:r>
            <w:r w:rsidRPr="00CD2412">
              <w:rPr>
                <w:rFonts w:ascii="Times New Roman" w:hAnsi="Times New Roman"/>
                <w:color w:val="000000"/>
              </w:rPr>
              <w:t>,</w:t>
            </w:r>
            <w:r w:rsidR="00AF024F">
              <w:rPr>
                <w:rFonts w:ascii="Times New Roman" w:hAnsi="Times New Roman"/>
                <w:color w:val="000000"/>
              </w:rPr>
              <w:t>00</w:t>
            </w:r>
            <w:r w:rsidRPr="00CD2412">
              <w:rPr>
                <w:rFonts w:ascii="Times New Roman" w:hAnsi="Times New Roman"/>
                <w:color w:val="000000"/>
              </w:rPr>
              <w:t xml:space="preserve"> тыс. руб.</w:t>
            </w:r>
          </w:p>
          <w:p w:rsidR="00EF55B5" w:rsidRPr="00CD2412" w:rsidRDefault="00CE5EFA">
            <w:pPr>
              <w:pStyle w:val="afe"/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CD2412">
              <w:rPr>
                <w:rFonts w:ascii="Times New Roman" w:hAnsi="Times New Roman"/>
                <w:color w:val="000000"/>
              </w:rPr>
              <w:t xml:space="preserve">         2.6. Дата совершения сделки (подписание договора): </w:t>
            </w:r>
            <w:r w:rsidR="008458F2">
              <w:rPr>
                <w:rFonts w:ascii="Times New Roman" w:hAnsi="Times New Roman"/>
                <w:color w:val="000000"/>
              </w:rPr>
              <w:t xml:space="preserve">в срок до </w:t>
            </w:r>
            <w:r w:rsidRPr="00CD2412">
              <w:rPr>
                <w:rFonts w:ascii="Times New Roman" w:hAnsi="Times New Roman"/>
                <w:color w:val="000000"/>
              </w:rPr>
              <w:t>«</w:t>
            </w:r>
            <w:r w:rsidR="00AF024F">
              <w:rPr>
                <w:rFonts w:ascii="Times New Roman" w:hAnsi="Times New Roman"/>
                <w:color w:val="000000"/>
              </w:rPr>
              <w:t>31</w:t>
            </w:r>
            <w:r w:rsidRPr="00CD2412">
              <w:rPr>
                <w:rFonts w:ascii="Times New Roman" w:hAnsi="Times New Roman"/>
                <w:color w:val="000000"/>
              </w:rPr>
              <w:t xml:space="preserve">» </w:t>
            </w:r>
            <w:r w:rsidR="008458F2">
              <w:rPr>
                <w:rFonts w:ascii="Times New Roman" w:hAnsi="Times New Roman"/>
                <w:color w:val="000000"/>
              </w:rPr>
              <w:t>августа</w:t>
            </w:r>
            <w:r w:rsidRPr="00CD2412">
              <w:rPr>
                <w:rFonts w:ascii="Times New Roman" w:hAnsi="Times New Roman"/>
                <w:color w:val="000000"/>
              </w:rPr>
              <w:t xml:space="preserve"> 201</w:t>
            </w:r>
            <w:r w:rsidR="00CA1B75">
              <w:rPr>
                <w:rFonts w:ascii="Times New Roman" w:hAnsi="Times New Roman"/>
                <w:color w:val="000000"/>
              </w:rPr>
              <w:t>7</w:t>
            </w:r>
            <w:r w:rsidRPr="00CD2412">
              <w:rPr>
                <w:rFonts w:ascii="Times New Roman" w:hAnsi="Times New Roman"/>
                <w:color w:val="000000"/>
              </w:rPr>
              <w:t xml:space="preserve"> года.</w:t>
            </w:r>
          </w:p>
          <w:p w:rsidR="00EF55B5" w:rsidRPr="00CD2412" w:rsidRDefault="00CE5EFA">
            <w:pPr>
              <w:pStyle w:val="afe"/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CD2412">
              <w:rPr>
                <w:rFonts w:ascii="Times New Roman" w:hAnsi="Times New Roman"/>
                <w:color w:val="000000"/>
              </w:rPr>
              <w:t xml:space="preserve">         2.7. Сведения об одобрении сделки в случае, когда такая сделка была одобрена уполномоченным органом управления эмитента (наименование органа управления эмитента, принявшего решение об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такое решение принято коллегиальным органом управления эмитента) или указаение на то, что такая сделка не одобрялась: сделка одобрена на заседании совета директоров ОАО фирма «Адыгпромстрой»; решение принято </w:t>
            </w:r>
            <w:r w:rsidR="00AF024F">
              <w:rPr>
                <w:rFonts w:ascii="Times New Roman" w:hAnsi="Times New Roman"/>
                <w:color w:val="000000"/>
              </w:rPr>
              <w:t>31</w:t>
            </w:r>
            <w:r w:rsidRPr="00CD2412">
              <w:rPr>
                <w:rFonts w:ascii="Times New Roman" w:hAnsi="Times New Roman"/>
                <w:color w:val="000000"/>
              </w:rPr>
              <w:t>.0</w:t>
            </w:r>
            <w:r w:rsidR="00CA1B75">
              <w:rPr>
                <w:rFonts w:ascii="Times New Roman" w:hAnsi="Times New Roman"/>
                <w:color w:val="000000"/>
              </w:rPr>
              <w:t>7</w:t>
            </w:r>
            <w:r w:rsidRPr="00CD2412">
              <w:rPr>
                <w:rFonts w:ascii="Times New Roman" w:hAnsi="Times New Roman"/>
                <w:color w:val="000000"/>
              </w:rPr>
              <w:t>.201</w:t>
            </w:r>
            <w:r w:rsidR="00CA1B75">
              <w:rPr>
                <w:rFonts w:ascii="Times New Roman" w:hAnsi="Times New Roman"/>
                <w:color w:val="000000"/>
              </w:rPr>
              <w:t>7</w:t>
            </w:r>
            <w:r w:rsidRPr="00CD2412">
              <w:rPr>
                <w:rFonts w:ascii="Times New Roman" w:hAnsi="Times New Roman"/>
                <w:color w:val="000000"/>
              </w:rPr>
              <w:t>; протокол заседания совета директоро</w:t>
            </w:r>
            <w:r w:rsidR="00CA1B75">
              <w:rPr>
                <w:rFonts w:ascii="Times New Roman" w:hAnsi="Times New Roman"/>
                <w:color w:val="000000"/>
              </w:rPr>
              <w:t xml:space="preserve">в ОАО фирма «Адыгпромстрой» от </w:t>
            </w:r>
            <w:r w:rsidRPr="00CD2412">
              <w:rPr>
                <w:rFonts w:ascii="Times New Roman" w:hAnsi="Times New Roman"/>
                <w:color w:val="000000"/>
              </w:rPr>
              <w:t>3</w:t>
            </w:r>
            <w:r w:rsidR="00CA1B75">
              <w:rPr>
                <w:rFonts w:ascii="Times New Roman" w:hAnsi="Times New Roman"/>
                <w:color w:val="000000"/>
              </w:rPr>
              <w:t>1</w:t>
            </w:r>
            <w:r w:rsidRPr="00CD2412">
              <w:rPr>
                <w:rFonts w:ascii="Times New Roman" w:hAnsi="Times New Roman"/>
                <w:color w:val="000000"/>
              </w:rPr>
              <w:t>.0</w:t>
            </w:r>
            <w:r w:rsidR="00CA1B75">
              <w:rPr>
                <w:rFonts w:ascii="Times New Roman" w:hAnsi="Times New Roman"/>
                <w:color w:val="000000"/>
              </w:rPr>
              <w:t>7</w:t>
            </w:r>
            <w:r w:rsidRPr="00CD2412">
              <w:rPr>
                <w:rFonts w:ascii="Times New Roman" w:hAnsi="Times New Roman"/>
                <w:color w:val="000000"/>
              </w:rPr>
              <w:t>.201</w:t>
            </w:r>
            <w:r w:rsidR="00CA1B75">
              <w:rPr>
                <w:rFonts w:ascii="Times New Roman" w:hAnsi="Times New Roman"/>
                <w:color w:val="000000"/>
              </w:rPr>
              <w:t>7</w:t>
            </w:r>
            <w:r w:rsidRPr="00CD2412">
              <w:rPr>
                <w:rFonts w:ascii="Times New Roman" w:hAnsi="Times New Roman"/>
                <w:color w:val="000000"/>
              </w:rPr>
              <w:t xml:space="preserve"> № </w:t>
            </w:r>
            <w:r w:rsidR="00AF024F">
              <w:rPr>
                <w:rFonts w:ascii="Times New Roman" w:hAnsi="Times New Roman"/>
                <w:color w:val="000000"/>
              </w:rPr>
              <w:t>7</w:t>
            </w:r>
            <w:r w:rsidRPr="00CD2412">
              <w:rPr>
                <w:rFonts w:ascii="Times New Roman" w:hAnsi="Times New Roman"/>
                <w:color w:val="000000"/>
              </w:rPr>
              <w:t>.</w:t>
            </w:r>
          </w:p>
          <w:p w:rsidR="00EF55B5" w:rsidRDefault="00CE5EFA" w:rsidP="00AF024F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szCs w:val="23"/>
              </w:rPr>
            </w:pPr>
            <w:r w:rsidRPr="00CD2412">
              <w:rPr>
                <w:color w:val="000000"/>
              </w:rPr>
              <w:t xml:space="preserve"> 2.8. Дата проведения заседания Совета директоров: </w:t>
            </w:r>
            <w:r w:rsidR="00AF024F">
              <w:rPr>
                <w:color w:val="000000"/>
              </w:rPr>
              <w:t>31</w:t>
            </w:r>
            <w:r w:rsidRPr="00CD2412">
              <w:rPr>
                <w:color w:val="000000"/>
              </w:rPr>
              <w:t xml:space="preserve"> ию</w:t>
            </w:r>
            <w:r w:rsidR="00CA1B75">
              <w:rPr>
                <w:color w:val="000000"/>
              </w:rPr>
              <w:t>л</w:t>
            </w:r>
            <w:r w:rsidRPr="00CD2412">
              <w:rPr>
                <w:color w:val="000000"/>
              </w:rPr>
              <w:t>я 201</w:t>
            </w:r>
            <w:r w:rsidR="00CA1B75">
              <w:rPr>
                <w:color w:val="000000"/>
              </w:rPr>
              <w:t>7</w:t>
            </w:r>
            <w:r w:rsidRPr="00CD2412">
              <w:rPr>
                <w:color w:val="000000"/>
              </w:rPr>
              <w:t xml:space="preserve"> г.</w:t>
            </w:r>
            <w:r w:rsidRPr="00CD2412">
              <w:rPr>
                <w:color w:val="000000"/>
              </w:rPr>
              <w:br/>
              <w:t xml:space="preserve"> 2.9. Дата составления и номер протокола заседания Совета директоров – </w:t>
            </w:r>
            <w:r w:rsidR="00AF024F">
              <w:rPr>
                <w:color w:val="000000"/>
              </w:rPr>
              <w:t>0</w:t>
            </w:r>
            <w:r w:rsidR="00CA1B75">
              <w:rPr>
                <w:color w:val="000000"/>
              </w:rPr>
              <w:t>1</w:t>
            </w:r>
            <w:r w:rsidRPr="00CD2412">
              <w:rPr>
                <w:color w:val="000000"/>
              </w:rPr>
              <w:t xml:space="preserve"> </w:t>
            </w:r>
            <w:r w:rsidR="00AF024F">
              <w:rPr>
                <w:color w:val="000000"/>
              </w:rPr>
              <w:t>августа</w:t>
            </w:r>
            <w:r w:rsidRPr="00CD2412">
              <w:rPr>
                <w:color w:val="000000"/>
              </w:rPr>
              <w:t xml:space="preserve"> 201</w:t>
            </w:r>
            <w:r w:rsidR="00CA1B75">
              <w:rPr>
                <w:color w:val="000000"/>
              </w:rPr>
              <w:t>7</w:t>
            </w:r>
            <w:r w:rsidRPr="00CD2412">
              <w:rPr>
                <w:color w:val="000000"/>
              </w:rPr>
              <w:t xml:space="preserve"> г.,</w:t>
            </w:r>
            <w:r w:rsidRPr="00CD2412">
              <w:rPr>
                <w:color w:val="000000"/>
              </w:rPr>
              <w:br/>
              <w:t xml:space="preserve">       Протокол № </w:t>
            </w:r>
            <w:r w:rsidR="004D4ABA">
              <w:rPr>
                <w:color w:val="000000"/>
              </w:rPr>
              <w:t>7</w:t>
            </w:r>
            <w:r w:rsidRPr="00CD2412">
              <w:rPr>
                <w:color w:val="000000"/>
              </w:rPr>
              <w:t>.</w:t>
            </w:r>
          </w:p>
        </w:tc>
      </w:tr>
      <w:tr w:rsidR="00EF55B5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84"/>
        </w:trPr>
        <w:tc>
          <w:tcPr>
            <w:tcW w:w="10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B5" w:rsidRDefault="00CE5EFA">
            <w:pPr>
              <w:jc w:val="center"/>
            </w:pPr>
            <w:r>
              <w:lastRenderedPageBreak/>
              <w:t>3. Подпись</w:t>
            </w:r>
          </w:p>
        </w:tc>
      </w:tr>
      <w:tr w:rsidR="00EF5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cantSplit/>
          <w:trHeight w:val="774"/>
        </w:trPr>
        <w:tc>
          <w:tcPr>
            <w:tcW w:w="4028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55B5" w:rsidRDefault="00CE5EFA">
            <w:pPr>
              <w:ind w:left="57"/>
              <w:rPr>
                <w:szCs w:val="22"/>
              </w:rPr>
            </w:pPr>
            <w:r>
              <w:rPr>
                <w:szCs w:val="22"/>
              </w:rPr>
              <w:t xml:space="preserve">3.1. Генеральный директор </w:t>
            </w:r>
          </w:p>
          <w:p w:rsidR="00EF55B5" w:rsidRDefault="00CE5EFA">
            <w:pPr>
              <w:ind w:left="57"/>
              <w:rPr>
                <w:szCs w:val="22"/>
              </w:rPr>
            </w:pPr>
            <w:r>
              <w:rPr>
                <w:szCs w:val="22"/>
              </w:rPr>
              <w:t xml:space="preserve">ОАО фирма «Адыгпромстрой»                              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5B5" w:rsidRDefault="00EF55B5">
            <w:pPr>
              <w:jc w:val="center"/>
              <w:rPr>
                <w:szCs w:val="22"/>
              </w:rPr>
            </w:pPr>
          </w:p>
          <w:p w:rsidR="00EF55B5" w:rsidRDefault="00EF55B5">
            <w:pPr>
              <w:jc w:val="center"/>
              <w:rPr>
                <w:szCs w:val="22"/>
              </w:rPr>
            </w:pPr>
          </w:p>
          <w:p w:rsidR="00EF55B5" w:rsidRDefault="00EF55B5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5B5" w:rsidRDefault="00EF55B5">
            <w:pPr>
              <w:jc w:val="center"/>
              <w:rPr>
                <w:szCs w:val="22"/>
              </w:rPr>
            </w:pPr>
          </w:p>
        </w:tc>
        <w:tc>
          <w:tcPr>
            <w:tcW w:w="36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55B5" w:rsidRDefault="00CE5EF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А.И. Хутыз</w:t>
            </w:r>
          </w:p>
        </w:tc>
      </w:tr>
      <w:tr w:rsidR="00EF5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02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55B5" w:rsidRDefault="00EF55B5">
            <w:pPr>
              <w:jc w:val="center"/>
              <w:rPr>
                <w:szCs w:val="22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5B5" w:rsidRDefault="00CE5EF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F55B5" w:rsidRDefault="00EF55B5">
            <w:pPr>
              <w:jc w:val="center"/>
              <w:rPr>
                <w:szCs w:val="22"/>
              </w:rPr>
            </w:pPr>
          </w:p>
        </w:tc>
        <w:tc>
          <w:tcPr>
            <w:tcW w:w="36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B5" w:rsidRDefault="00EF55B5">
            <w:pPr>
              <w:jc w:val="center"/>
              <w:rPr>
                <w:szCs w:val="22"/>
              </w:rPr>
            </w:pPr>
          </w:p>
        </w:tc>
      </w:tr>
      <w:tr w:rsidR="00EF5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046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55B5" w:rsidRDefault="00EF55B5">
            <w:pPr>
              <w:jc w:val="center"/>
              <w:rPr>
                <w:szCs w:val="22"/>
              </w:rPr>
            </w:pPr>
          </w:p>
        </w:tc>
      </w:tr>
      <w:tr w:rsidR="00EF5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4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55B5" w:rsidRDefault="00CE5EFA">
            <w:pPr>
              <w:tabs>
                <w:tab w:val="right" w:pos="1091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3.2. Дата</w:t>
            </w:r>
            <w:r>
              <w:rPr>
                <w:szCs w:val="22"/>
              </w:rPr>
              <w:tab/>
              <w:t>«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5B5" w:rsidRDefault="00AF024F" w:rsidP="00AF02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CE5EFA">
              <w:rPr>
                <w:szCs w:val="22"/>
              </w:rPr>
              <w:t>1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5B5" w:rsidRDefault="00CE5EFA">
            <w:pPr>
              <w:rPr>
                <w:szCs w:val="22"/>
              </w:rPr>
            </w:pPr>
            <w:r>
              <w:rPr>
                <w:szCs w:val="22"/>
              </w:rPr>
              <w:t>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5B5" w:rsidRDefault="00AF024F" w:rsidP="00AF02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5B5" w:rsidRDefault="00CE5EF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5B5" w:rsidRDefault="00CE5EFA" w:rsidP="00CA1B75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CA1B75">
              <w:rPr>
                <w:szCs w:val="22"/>
              </w:rPr>
              <w:t>7</w:t>
            </w:r>
          </w:p>
        </w:tc>
        <w:tc>
          <w:tcPr>
            <w:tcW w:w="64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55B5" w:rsidRDefault="00CE5EFA">
            <w:pPr>
              <w:pStyle w:val="a4"/>
              <w:tabs>
                <w:tab w:val="clear" w:pos="4677"/>
                <w:tab w:val="clear" w:pos="9355"/>
                <w:tab w:val="left" w:pos="1046"/>
              </w:tabs>
              <w:rPr>
                <w:szCs w:val="22"/>
              </w:rPr>
            </w:pPr>
            <w:r>
              <w:rPr>
                <w:szCs w:val="22"/>
              </w:rPr>
              <w:t xml:space="preserve"> г.</w:t>
            </w:r>
            <w:r>
              <w:rPr>
                <w:szCs w:val="22"/>
              </w:rPr>
              <w:tab/>
              <w:t>М. П.</w:t>
            </w:r>
          </w:p>
        </w:tc>
      </w:tr>
      <w:tr w:rsidR="00EF5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046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B5" w:rsidRDefault="00EF55B5">
            <w:pPr>
              <w:jc w:val="center"/>
              <w:rPr>
                <w:szCs w:val="22"/>
              </w:rPr>
            </w:pPr>
          </w:p>
        </w:tc>
      </w:tr>
    </w:tbl>
    <w:p w:rsidR="00CE5EFA" w:rsidRDefault="00CE5EFA"/>
    <w:sectPr w:rsidR="00CE5EFA" w:rsidSect="00EF55B5">
      <w:footerReference w:type="default" r:id="rId8"/>
      <w:pgSz w:w="11906" w:h="16838"/>
      <w:pgMar w:top="1134" w:right="1134" w:bottom="1134" w:left="1134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82C" w:rsidRDefault="006A782C">
      <w:r>
        <w:separator/>
      </w:r>
    </w:p>
  </w:endnote>
  <w:endnote w:type="continuationSeparator" w:id="1">
    <w:p w:rsidR="006A782C" w:rsidRDefault="006A7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B5" w:rsidRDefault="002D522F">
    <w:pPr>
      <w:pStyle w:val="a6"/>
      <w:jc w:val="right"/>
    </w:pPr>
    <w:r>
      <w:fldChar w:fldCharType="begin"/>
    </w:r>
    <w:r w:rsidR="00CE5EFA">
      <w:instrText xml:space="preserve"> PAGE   \* MERGEFORMAT </w:instrText>
    </w:r>
    <w:r>
      <w:fldChar w:fldCharType="separate"/>
    </w:r>
    <w:r w:rsidR="0009104A">
      <w:rPr>
        <w:noProof/>
      </w:rPr>
      <w:t>2</w:t>
    </w:r>
    <w:r>
      <w:fldChar w:fldCharType="end"/>
    </w:r>
  </w:p>
  <w:p w:rsidR="00EF55B5" w:rsidRDefault="00EF55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82C" w:rsidRDefault="006A782C">
      <w:r>
        <w:separator/>
      </w:r>
    </w:p>
  </w:footnote>
  <w:footnote w:type="continuationSeparator" w:id="1">
    <w:p w:rsidR="006A782C" w:rsidRDefault="006A7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EF0"/>
    <w:multiLevelType w:val="hybridMultilevel"/>
    <w:tmpl w:val="49407CF2"/>
    <w:lvl w:ilvl="0" w:tplc="48D218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1113"/>
    <w:multiLevelType w:val="hybridMultilevel"/>
    <w:tmpl w:val="B74C8812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0B81118C"/>
    <w:multiLevelType w:val="hybridMultilevel"/>
    <w:tmpl w:val="02549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1B71E6"/>
    <w:multiLevelType w:val="hybridMultilevel"/>
    <w:tmpl w:val="92E6F02A"/>
    <w:lvl w:ilvl="0" w:tplc="194CB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A48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706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7C73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3A48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14E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288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64BF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1E5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80BE0"/>
    <w:multiLevelType w:val="hybridMultilevel"/>
    <w:tmpl w:val="6C58F1E0"/>
    <w:lvl w:ilvl="0" w:tplc="A79445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066C3"/>
    <w:multiLevelType w:val="hybridMultilevel"/>
    <w:tmpl w:val="4780525A"/>
    <w:lvl w:ilvl="0" w:tplc="F8265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8F56DD"/>
    <w:multiLevelType w:val="hybridMultilevel"/>
    <w:tmpl w:val="4B06BDD6"/>
    <w:lvl w:ilvl="0" w:tplc="A28AF0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E4639"/>
    <w:multiLevelType w:val="hybridMultilevel"/>
    <w:tmpl w:val="6F54659E"/>
    <w:lvl w:ilvl="0" w:tplc="F82EB648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31C8048D"/>
    <w:multiLevelType w:val="hybridMultilevel"/>
    <w:tmpl w:val="6512FBAE"/>
    <w:lvl w:ilvl="0" w:tplc="9E2C8C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65B5F"/>
    <w:multiLevelType w:val="hybridMultilevel"/>
    <w:tmpl w:val="2CBA6514"/>
    <w:lvl w:ilvl="0" w:tplc="DB68C6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41C87"/>
    <w:multiLevelType w:val="hybridMultilevel"/>
    <w:tmpl w:val="5994D6BE"/>
    <w:lvl w:ilvl="0" w:tplc="D958BB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51886"/>
    <w:multiLevelType w:val="hybridMultilevel"/>
    <w:tmpl w:val="2162FF3E"/>
    <w:lvl w:ilvl="0" w:tplc="E1AC1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D507A"/>
    <w:multiLevelType w:val="hybridMultilevel"/>
    <w:tmpl w:val="4C70CFC0"/>
    <w:lvl w:ilvl="0" w:tplc="AC4437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44EE7"/>
    <w:multiLevelType w:val="hybridMultilevel"/>
    <w:tmpl w:val="830E2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74578"/>
    <w:multiLevelType w:val="hybridMultilevel"/>
    <w:tmpl w:val="7CD21242"/>
    <w:lvl w:ilvl="0" w:tplc="27BCBE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91EA7"/>
    <w:multiLevelType w:val="hybridMultilevel"/>
    <w:tmpl w:val="59DA5728"/>
    <w:lvl w:ilvl="0" w:tplc="05C81D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E0BC7"/>
    <w:multiLevelType w:val="hybridMultilevel"/>
    <w:tmpl w:val="24925DE0"/>
    <w:lvl w:ilvl="0" w:tplc="D3E8F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F865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4E6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76C2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281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4CD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22CF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10FD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F22B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9B7028"/>
    <w:multiLevelType w:val="hybridMultilevel"/>
    <w:tmpl w:val="02500FC8"/>
    <w:lvl w:ilvl="0" w:tplc="A79445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B3A45"/>
    <w:multiLevelType w:val="hybridMultilevel"/>
    <w:tmpl w:val="403CB76C"/>
    <w:lvl w:ilvl="0" w:tplc="F82658E8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>
    <w:nsid w:val="6F205E4E"/>
    <w:multiLevelType w:val="hybridMultilevel"/>
    <w:tmpl w:val="3ABCBF4A"/>
    <w:lvl w:ilvl="0" w:tplc="14CAD5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52B8F"/>
    <w:multiLevelType w:val="hybridMultilevel"/>
    <w:tmpl w:val="8C7C11D4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4"/>
  </w:num>
  <w:num w:numId="5">
    <w:abstractNumId w:val="0"/>
  </w:num>
  <w:num w:numId="6">
    <w:abstractNumId w:val="6"/>
  </w:num>
  <w:num w:numId="7">
    <w:abstractNumId w:val="19"/>
  </w:num>
  <w:num w:numId="8">
    <w:abstractNumId w:val="14"/>
  </w:num>
  <w:num w:numId="9">
    <w:abstractNumId w:val="12"/>
  </w:num>
  <w:num w:numId="10">
    <w:abstractNumId w:val="10"/>
  </w:num>
  <w:num w:numId="11">
    <w:abstractNumId w:val="11"/>
  </w:num>
  <w:num w:numId="12">
    <w:abstractNumId w:val="13"/>
  </w:num>
  <w:num w:numId="13">
    <w:abstractNumId w:val="8"/>
  </w:num>
  <w:num w:numId="14">
    <w:abstractNumId w:val="9"/>
  </w:num>
  <w:num w:numId="15">
    <w:abstractNumId w:val="15"/>
  </w:num>
  <w:num w:numId="16">
    <w:abstractNumId w:val="20"/>
  </w:num>
  <w:num w:numId="17">
    <w:abstractNumId w:val="5"/>
  </w:num>
  <w:num w:numId="18">
    <w:abstractNumId w:val="18"/>
  </w:num>
  <w:num w:numId="19">
    <w:abstractNumId w:val="2"/>
  </w:num>
  <w:num w:numId="20">
    <w:abstractNumId w:val="1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A1257"/>
    <w:rsid w:val="0009104A"/>
    <w:rsid w:val="002D522F"/>
    <w:rsid w:val="004D4ABA"/>
    <w:rsid w:val="005906D3"/>
    <w:rsid w:val="006A782C"/>
    <w:rsid w:val="00712F0B"/>
    <w:rsid w:val="007F5FF0"/>
    <w:rsid w:val="008458F2"/>
    <w:rsid w:val="00AF024F"/>
    <w:rsid w:val="00BA1257"/>
    <w:rsid w:val="00BF6FE9"/>
    <w:rsid w:val="00CA1B75"/>
    <w:rsid w:val="00CD2412"/>
    <w:rsid w:val="00CE5EFA"/>
    <w:rsid w:val="00EF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B5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EF55B5"/>
    <w:pPr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paragraph" w:styleId="3">
    <w:name w:val="heading 3"/>
    <w:basedOn w:val="a"/>
    <w:next w:val="a"/>
    <w:qFormat/>
    <w:rsid w:val="00EF55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F55B5"/>
    <w:rPr>
      <w:color w:val="0000FF"/>
      <w:u w:val="single"/>
    </w:rPr>
  </w:style>
  <w:style w:type="paragraph" w:styleId="a4">
    <w:name w:val="header"/>
    <w:basedOn w:val="a"/>
    <w:semiHidden/>
    <w:unhideWhenUsed/>
    <w:rsid w:val="00EF55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rsid w:val="00EF55B5"/>
  </w:style>
  <w:style w:type="paragraph" w:styleId="a6">
    <w:name w:val="footer"/>
    <w:basedOn w:val="a"/>
    <w:semiHidden/>
    <w:unhideWhenUsed/>
    <w:rsid w:val="00EF55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rsid w:val="00EF55B5"/>
  </w:style>
  <w:style w:type="paragraph" w:styleId="a8">
    <w:name w:val="List Paragraph"/>
    <w:basedOn w:val="a"/>
    <w:qFormat/>
    <w:rsid w:val="00EF55B5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rsid w:val="00EF55B5"/>
    <w:rPr>
      <w:rFonts w:ascii="Arial" w:hAnsi="Arial" w:cs="Arial"/>
      <w:b/>
      <w:bCs/>
      <w:color w:val="000080"/>
      <w:sz w:val="24"/>
      <w:szCs w:val="24"/>
    </w:rPr>
  </w:style>
  <w:style w:type="paragraph" w:styleId="a9">
    <w:name w:val="Body Text"/>
    <w:basedOn w:val="a"/>
    <w:semiHidden/>
    <w:rsid w:val="00EF55B5"/>
    <w:pPr>
      <w:autoSpaceDE/>
      <w:autoSpaceDN/>
      <w:jc w:val="center"/>
    </w:pPr>
    <w:rPr>
      <w:b/>
      <w:sz w:val="28"/>
      <w:szCs w:val="20"/>
    </w:rPr>
  </w:style>
  <w:style w:type="character" w:customStyle="1" w:styleId="aa">
    <w:name w:val="Основной текст Знак"/>
    <w:basedOn w:val="a0"/>
    <w:rsid w:val="00EF55B5"/>
    <w:rPr>
      <w:rFonts w:ascii="Times New Roman" w:eastAsia="Times New Roman" w:hAnsi="Times New Roman"/>
      <w:b/>
      <w:sz w:val="28"/>
    </w:rPr>
  </w:style>
  <w:style w:type="paragraph" w:styleId="ab">
    <w:name w:val="No Spacing"/>
    <w:qFormat/>
    <w:rsid w:val="00EF55B5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49">
    <w:name w:val="Font Style49"/>
    <w:basedOn w:val="a0"/>
    <w:rsid w:val="00EF55B5"/>
    <w:rPr>
      <w:rFonts w:ascii="Times New Roman" w:hAnsi="Times New Roman" w:cs="Times New Roman" w:hint="default"/>
      <w:sz w:val="22"/>
      <w:szCs w:val="22"/>
    </w:rPr>
  </w:style>
  <w:style w:type="character" w:styleId="ac">
    <w:name w:val="annotation reference"/>
    <w:basedOn w:val="a0"/>
    <w:semiHidden/>
    <w:unhideWhenUsed/>
    <w:rsid w:val="00EF55B5"/>
    <w:rPr>
      <w:sz w:val="16"/>
      <w:szCs w:val="16"/>
    </w:rPr>
  </w:style>
  <w:style w:type="paragraph" w:styleId="ad">
    <w:name w:val="annotation text"/>
    <w:basedOn w:val="a"/>
    <w:semiHidden/>
    <w:unhideWhenUsed/>
    <w:rsid w:val="00EF55B5"/>
    <w:rPr>
      <w:sz w:val="20"/>
      <w:szCs w:val="20"/>
    </w:rPr>
  </w:style>
  <w:style w:type="character" w:customStyle="1" w:styleId="ae">
    <w:name w:val="Текст примечания Знак"/>
    <w:basedOn w:val="a0"/>
    <w:semiHidden/>
    <w:rsid w:val="00EF55B5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semiHidden/>
    <w:unhideWhenUsed/>
    <w:rsid w:val="00EF55B5"/>
    <w:rPr>
      <w:b/>
      <w:bCs/>
    </w:rPr>
  </w:style>
  <w:style w:type="character" w:customStyle="1" w:styleId="af0">
    <w:name w:val="Тема примечания Знак"/>
    <w:basedOn w:val="ae"/>
    <w:semiHidden/>
    <w:rsid w:val="00EF55B5"/>
    <w:rPr>
      <w:b/>
      <w:bCs/>
    </w:rPr>
  </w:style>
  <w:style w:type="paragraph" w:styleId="af1">
    <w:name w:val="Balloon Text"/>
    <w:basedOn w:val="a"/>
    <w:semiHidden/>
    <w:unhideWhenUsed/>
    <w:rsid w:val="00EF55B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semiHidden/>
    <w:rsid w:val="00EF55B5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semiHidden/>
    <w:unhideWhenUsed/>
    <w:rsid w:val="00EF55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semiHidden/>
    <w:rsid w:val="00EF55B5"/>
    <w:rPr>
      <w:rFonts w:ascii="Times New Roman" w:eastAsia="Times New Roman" w:hAnsi="Times New Roman"/>
      <w:sz w:val="24"/>
      <w:szCs w:val="24"/>
    </w:rPr>
  </w:style>
  <w:style w:type="paragraph" w:styleId="30">
    <w:name w:val="Body Text Indent 3"/>
    <w:basedOn w:val="a"/>
    <w:semiHidden/>
    <w:unhideWhenUsed/>
    <w:rsid w:val="00EF55B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semiHidden/>
    <w:rsid w:val="00EF55B5"/>
    <w:rPr>
      <w:rFonts w:ascii="Times New Roman" w:eastAsia="Times New Roman" w:hAnsi="Times New Roman"/>
      <w:sz w:val="16"/>
      <w:szCs w:val="16"/>
    </w:rPr>
  </w:style>
  <w:style w:type="paragraph" w:styleId="af3">
    <w:name w:val="Body Text Indent"/>
    <w:basedOn w:val="a"/>
    <w:semiHidden/>
    <w:unhideWhenUsed/>
    <w:rsid w:val="00EF55B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semiHidden/>
    <w:rsid w:val="00EF55B5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semiHidden/>
    <w:unhideWhenUsed/>
    <w:rsid w:val="00EF55B5"/>
    <w:pPr>
      <w:spacing w:after="120" w:line="480" w:lineRule="auto"/>
    </w:pPr>
  </w:style>
  <w:style w:type="character" w:customStyle="1" w:styleId="22">
    <w:name w:val="Основной текст 2 Знак"/>
    <w:basedOn w:val="a0"/>
    <w:semiHidden/>
    <w:rsid w:val="00EF55B5"/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EF55B5"/>
    <w:pPr>
      <w:autoSpaceDE/>
      <w:autoSpaceDN/>
      <w:ind w:left="708"/>
    </w:pPr>
  </w:style>
  <w:style w:type="paragraph" w:customStyle="1" w:styleId="12">
    <w:name w:val="Абзац списка1"/>
    <w:basedOn w:val="a"/>
    <w:rsid w:val="00EF55B5"/>
    <w:pPr>
      <w:autoSpaceDE/>
      <w:autoSpaceDN/>
      <w:ind w:left="708"/>
    </w:pPr>
  </w:style>
  <w:style w:type="paragraph" w:customStyle="1" w:styleId="af5">
    <w:name w:val="Пункт договора"/>
    <w:basedOn w:val="a"/>
    <w:rsid w:val="00EF55B5"/>
    <w:pPr>
      <w:widowControl w:val="0"/>
      <w:tabs>
        <w:tab w:val="num" w:pos="360"/>
        <w:tab w:val="num" w:pos="705"/>
      </w:tabs>
      <w:ind w:left="705" w:hanging="705"/>
      <w:jc w:val="both"/>
    </w:pPr>
    <w:rPr>
      <w:rFonts w:ascii="Arial" w:hAnsi="Arial" w:cs="Arial"/>
      <w:sz w:val="20"/>
      <w:szCs w:val="20"/>
    </w:rPr>
  </w:style>
  <w:style w:type="character" w:customStyle="1" w:styleId="13">
    <w:name w:val="Пункт Знак1"/>
    <w:basedOn w:val="a0"/>
    <w:locked/>
    <w:rsid w:val="00EF55B5"/>
    <w:rPr>
      <w:szCs w:val="28"/>
    </w:rPr>
  </w:style>
  <w:style w:type="paragraph" w:customStyle="1" w:styleId="af6">
    <w:name w:val="Пункт"/>
    <w:basedOn w:val="a"/>
    <w:rsid w:val="00EF55B5"/>
    <w:pPr>
      <w:tabs>
        <w:tab w:val="num" w:pos="360"/>
      </w:tabs>
      <w:autoSpaceDE/>
      <w:autoSpaceDN/>
      <w:spacing w:line="360" w:lineRule="auto"/>
      <w:jc w:val="both"/>
    </w:pPr>
    <w:rPr>
      <w:rFonts w:ascii="Calibri" w:eastAsia="Calibri" w:hAnsi="Calibri"/>
      <w:sz w:val="20"/>
      <w:szCs w:val="28"/>
    </w:rPr>
  </w:style>
  <w:style w:type="paragraph" w:customStyle="1" w:styleId="ConsPlusNormal">
    <w:name w:val="ConsPlusNormal"/>
    <w:rsid w:val="00EF55B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footnote text"/>
    <w:basedOn w:val="a"/>
    <w:semiHidden/>
    <w:rsid w:val="00EF55B5"/>
    <w:pPr>
      <w:overflowPunct w:val="0"/>
      <w:adjustRightInd w:val="0"/>
      <w:textAlignment w:val="baseline"/>
    </w:pPr>
    <w:rPr>
      <w:sz w:val="20"/>
      <w:szCs w:val="20"/>
    </w:rPr>
  </w:style>
  <w:style w:type="character" w:customStyle="1" w:styleId="af8">
    <w:name w:val="Текст сноски Знак"/>
    <w:basedOn w:val="a0"/>
    <w:semiHidden/>
    <w:rsid w:val="00EF55B5"/>
    <w:rPr>
      <w:rFonts w:ascii="Times New Roman" w:eastAsia="Times New Roman" w:hAnsi="Times New Roman"/>
    </w:rPr>
  </w:style>
  <w:style w:type="character" w:styleId="af9">
    <w:name w:val="footnote reference"/>
    <w:basedOn w:val="a0"/>
    <w:semiHidden/>
    <w:rsid w:val="00EF55B5"/>
    <w:rPr>
      <w:vertAlign w:val="superscript"/>
    </w:rPr>
  </w:style>
  <w:style w:type="paragraph" w:customStyle="1" w:styleId="14">
    <w:name w:val="Без интервала1"/>
    <w:rsid w:val="00EF55B5"/>
    <w:rPr>
      <w:rFonts w:eastAsia="Times New Roman"/>
      <w:sz w:val="22"/>
      <w:szCs w:val="22"/>
      <w:lang w:eastAsia="en-US"/>
    </w:rPr>
  </w:style>
  <w:style w:type="character" w:customStyle="1" w:styleId="32">
    <w:name w:val="Заголовок 3 Знак"/>
    <w:basedOn w:val="a0"/>
    <w:semiHidden/>
    <w:rsid w:val="00EF55B5"/>
    <w:rPr>
      <w:rFonts w:ascii="Cambria" w:eastAsia="Times New Roman" w:hAnsi="Cambria" w:cs="Times New Roman"/>
      <w:b/>
      <w:bCs/>
      <w:sz w:val="26"/>
      <w:szCs w:val="26"/>
    </w:rPr>
  </w:style>
  <w:style w:type="paragraph" w:styleId="afa">
    <w:name w:val="Title"/>
    <w:basedOn w:val="a"/>
    <w:qFormat/>
    <w:rsid w:val="00EF55B5"/>
    <w:pPr>
      <w:spacing w:before="240" w:after="240"/>
      <w:jc w:val="center"/>
    </w:pPr>
    <w:rPr>
      <w:b/>
      <w:bCs/>
      <w:szCs w:val="26"/>
    </w:rPr>
  </w:style>
  <w:style w:type="character" w:customStyle="1" w:styleId="apple-converted-space">
    <w:name w:val="apple-converted-space"/>
    <w:basedOn w:val="a0"/>
    <w:rsid w:val="00EF55B5"/>
  </w:style>
  <w:style w:type="paragraph" w:styleId="afb">
    <w:name w:val="Block Text"/>
    <w:basedOn w:val="a"/>
    <w:semiHidden/>
    <w:rsid w:val="00EF55B5"/>
    <w:pPr>
      <w:tabs>
        <w:tab w:val="left" w:pos="0"/>
        <w:tab w:val="left" w:pos="1276"/>
      </w:tabs>
      <w:ind w:left="426" w:right="-70"/>
      <w:jc w:val="both"/>
    </w:pPr>
    <w:rPr>
      <w:color w:val="000000"/>
      <w:szCs w:val="20"/>
    </w:rPr>
  </w:style>
  <w:style w:type="character" w:styleId="afc">
    <w:name w:val="Emphasis"/>
    <w:basedOn w:val="a0"/>
    <w:qFormat/>
    <w:rsid w:val="00EF55B5"/>
    <w:rPr>
      <w:i/>
      <w:iCs/>
    </w:rPr>
  </w:style>
  <w:style w:type="character" w:styleId="afd">
    <w:name w:val="Strong"/>
    <w:basedOn w:val="a0"/>
    <w:qFormat/>
    <w:rsid w:val="00EF55B5"/>
    <w:rPr>
      <w:b/>
      <w:bCs/>
    </w:rPr>
  </w:style>
  <w:style w:type="paragraph" w:styleId="afe">
    <w:name w:val="Normal (Web)"/>
    <w:basedOn w:val="a"/>
    <w:semiHidden/>
    <w:rsid w:val="00EF55B5"/>
    <w:pPr>
      <w:autoSpaceDE/>
      <w:autoSpaceDN/>
      <w:spacing w:before="100" w:beforeAutospacing="1" w:after="100" w:afterAutospacing="1"/>
    </w:pPr>
    <w:rPr>
      <w:rFonts w:ascii="Arial Unicode MS" w:hAnsi="Arial Unicode MS"/>
    </w:rPr>
  </w:style>
  <w:style w:type="character" w:styleId="aff">
    <w:name w:val="FollowedHyperlink"/>
    <w:basedOn w:val="a0"/>
    <w:semiHidden/>
    <w:rsid w:val="00EF55B5"/>
    <w:rPr>
      <w:color w:val="800080"/>
      <w:u w:val="single"/>
    </w:rPr>
  </w:style>
  <w:style w:type="paragraph" w:customStyle="1" w:styleId="aff0">
    <w:name w:val="Таблицы (моноширинный)"/>
    <w:basedOn w:val="a"/>
    <w:next w:val="a"/>
    <w:rsid w:val="00EF55B5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isclosure.1prime.ru/portal/default.aspx?emId=01050037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Mosenergosbyt</Company>
  <LinksUpToDate>false</LinksUpToDate>
  <CharactersWithSpaces>5340</CharactersWithSpaces>
  <SharedDoc>false</SharedDoc>
  <HLinks>
    <vt:vector size="6" baseType="variant"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http://disclosure.1prime.ru/portal/default.aspx?emId=0105003792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Кармадонов Константин Сергеевич</dc:creator>
  <cp:lastModifiedBy>Пользователь</cp:lastModifiedBy>
  <cp:revision>2</cp:revision>
  <cp:lastPrinted>2017-08-01T13:58:00Z</cp:lastPrinted>
  <dcterms:created xsi:type="dcterms:W3CDTF">2017-08-02T07:01:00Z</dcterms:created>
  <dcterms:modified xsi:type="dcterms:W3CDTF">2017-08-02T07:01:00Z</dcterms:modified>
</cp:coreProperties>
</file>